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rPr>
          <w:b/>
          <w:i/>
        </w:rPr>
      </w:pPr>
      <w:r>
        <w:rPr>
          <w:b/>
          <w:i/>
        </w:rPr>
        <mc:AlternateContent>
          <mc:Choice Requires="wps">
            <w:drawing>
              <wp:anchor distT="0" distB="0" distL="0" distR="0" allowOverlap="1" layoutInCell="1" locked="0" behindDoc="1" simplePos="0" relativeHeight="487499776">
                <wp:simplePos x="0" y="0"/>
                <wp:positionH relativeFrom="page">
                  <wp:posOffset>111979</wp:posOffset>
                </wp:positionH>
                <wp:positionV relativeFrom="page">
                  <wp:posOffset>109067</wp:posOffset>
                </wp:positionV>
                <wp:extent cx="7350125" cy="8806815"/>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350125" cy="8806815"/>
                          <a:chExt cx="7350125" cy="8806815"/>
                        </a:xfrm>
                      </wpg:grpSpPr>
                      <pic:pic>
                        <pic:nvPicPr>
                          <pic:cNvPr id="2" name="Image 2"/>
                          <pic:cNvPicPr/>
                        </pic:nvPicPr>
                        <pic:blipFill>
                          <a:blip r:embed="rId5" cstate="print"/>
                          <a:stretch>
                            <a:fillRect/>
                          </a:stretch>
                        </pic:blipFill>
                        <pic:spPr>
                          <a:xfrm>
                            <a:off x="187567" y="494436"/>
                            <a:ext cx="7153668" cy="7153668"/>
                          </a:xfrm>
                          <a:prstGeom prst="rect">
                            <a:avLst/>
                          </a:prstGeom>
                        </pic:spPr>
                      </pic:pic>
                      <pic:pic>
                        <pic:nvPicPr>
                          <pic:cNvPr id="3" name="Image 3"/>
                          <pic:cNvPicPr/>
                        </pic:nvPicPr>
                        <pic:blipFill>
                          <a:blip r:embed="rId6" cstate="print"/>
                          <a:stretch>
                            <a:fillRect/>
                          </a:stretch>
                        </pic:blipFill>
                        <pic:spPr>
                          <a:xfrm>
                            <a:off x="0" y="5786477"/>
                            <a:ext cx="2131347" cy="1827071"/>
                          </a:xfrm>
                          <a:prstGeom prst="rect">
                            <a:avLst/>
                          </a:prstGeom>
                        </pic:spPr>
                      </pic:pic>
                      <pic:pic>
                        <pic:nvPicPr>
                          <pic:cNvPr id="4" name="Image 4"/>
                          <pic:cNvPicPr/>
                        </pic:nvPicPr>
                        <pic:blipFill>
                          <a:blip r:embed="rId7" cstate="print"/>
                          <a:stretch>
                            <a:fillRect/>
                          </a:stretch>
                        </pic:blipFill>
                        <pic:spPr>
                          <a:xfrm>
                            <a:off x="4345720" y="4644288"/>
                            <a:ext cx="1584960" cy="972311"/>
                          </a:xfrm>
                          <a:prstGeom prst="rect">
                            <a:avLst/>
                          </a:prstGeom>
                        </pic:spPr>
                      </pic:pic>
                      <pic:pic>
                        <pic:nvPicPr>
                          <pic:cNvPr id="5" name="Image 5"/>
                          <pic:cNvPicPr/>
                        </pic:nvPicPr>
                        <pic:blipFill>
                          <a:blip r:embed="rId8" cstate="print"/>
                          <a:stretch>
                            <a:fillRect/>
                          </a:stretch>
                        </pic:blipFill>
                        <pic:spPr>
                          <a:xfrm>
                            <a:off x="5757173" y="2221715"/>
                            <a:ext cx="1472171" cy="2147350"/>
                          </a:xfrm>
                          <a:prstGeom prst="rect">
                            <a:avLst/>
                          </a:prstGeom>
                        </pic:spPr>
                      </pic:pic>
                      <pic:pic>
                        <pic:nvPicPr>
                          <pic:cNvPr id="6" name="Image 6"/>
                          <pic:cNvPicPr/>
                        </pic:nvPicPr>
                        <pic:blipFill>
                          <a:blip r:embed="rId9" cstate="print"/>
                          <a:stretch>
                            <a:fillRect/>
                          </a:stretch>
                        </pic:blipFill>
                        <pic:spPr>
                          <a:xfrm>
                            <a:off x="5454623" y="7049211"/>
                            <a:ext cx="1828414" cy="1757121"/>
                          </a:xfrm>
                          <a:prstGeom prst="rect">
                            <a:avLst/>
                          </a:prstGeom>
                        </pic:spPr>
                      </pic:pic>
                      <pic:pic>
                        <pic:nvPicPr>
                          <pic:cNvPr id="7" name="Image 7"/>
                          <pic:cNvPicPr/>
                        </pic:nvPicPr>
                        <pic:blipFill>
                          <a:blip r:embed="rId10" cstate="print"/>
                          <a:stretch>
                            <a:fillRect/>
                          </a:stretch>
                        </pic:blipFill>
                        <pic:spPr>
                          <a:xfrm>
                            <a:off x="125091" y="38"/>
                            <a:ext cx="1953612" cy="1380464"/>
                          </a:xfrm>
                          <a:prstGeom prst="rect">
                            <a:avLst/>
                          </a:prstGeom>
                        </pic:spPr>
                      </pic:pic>
                      <pic:pic>
                        <pic:nvPicPr>
                          <pic:cNvPr id="8" name="Image 8"/>
                          <pic:cNvPicPr/>
                        </pic:nvPicPr>
                        <pic:blipFill>
                          <a:blip r:embed="rId11" cstate="print"/>
                          <a:stretch>
                            <a:fillRect/>
                          </a:stretch>
                        </pic:blipFill>
                        <pic:spPr>
                          <a:xfrm>
                            <a:off x="2352328" y="0"/>
                            <a:ext cx="4997196" cy="915034"/>
                          </a:xfrm>
                          <a:prstGeom prst="rect">
                            <a:avLst/>
                          </a:prstGeom>
                        </pic:spPr>
                      </pic:pic>
                      <pic:pic>
                        <pic:nvPicPr>
                          <pic:cNvPr id="9" name="Image 9"/>
                          <pic:cNvPicPr/>
                        </pic:nvPicPr>
                        <pic:blipFill>
                          <a:blip r:embed="rId12" cstate="print"/>
                          <a:stretch>
                            <a:fillRect/>
                          </a:stretch>
                        </pic:blipFill>
                        <pic:spPr>
                          <a:xfrm>
                            <a:off x="465979" y="3651006"/>
                            <a:ext cx="406926" cy="406922"/>
                          </a:xfrm>
                          <a:prstGeom prst="rect">
                            <a:avLst/>
                          </a:prstGeom>
                        </pic:spPr>
                      </pic:pic>
                    </wpg:wgp>
                  </a:graphicData>
                </a:graphic>
              </wp:anchor>
            </w:drawing>
          </mc:Choice>
          <mc:Fallback>
            <w:pict>
              <v:group style="position:absolute;margin-left:8.817276pt;margin-top:8.588pt;width:578.75pt;height:693.45pt;mso-position-horizontal-relative:page;mso-position-vertical-relative:page;z-index:-15816704" id="docshapegroup1" coordorigin="176,172" coordsize="11575,13869">
                <v:shape style="position:absolute;left:471;top:950;width:11266;height:11266" type="#_x0000_t75" id="docshape2" stroked="false">
                  <v:imagedata r:id="rId5" o:title=""/>
                </v:shape>
                <v:shape style="position:absolute;left:176;top:9284;width:3357;height:2878" type="#_x0000_t75" id="docshape3" stroked="false">
                  <v:imagedata r:id="rId6" o:title=""/>
                </v:shape>
                <v:shape style="position:absolute;left:7020;top:7485;width:2496;height:1532" type="#_x0000_t75" id="docshape4" stroked="false">
                  <v:imagedata r:id="rId7" o:title=""/>
                </v:shape>
                <v:shape style="position:absolute;left:9242;top:3670;width:2319;height:3382" type="#_x0000_t75" id="docshape5" stroked="false">
                  <v:imagedata r:id="rId8" o:title=""/>
                </v:shape>
                <v:shape style="position:absolute;left:8766;top:11272;width:2880;height:2768" type="#_x0000_t75" id="docshape6" stroked="false">
                  <v:imagedata r:id="rId9" o:title=""/>
                </v:shape>
                <v:shape style="position:absolute;left:373;top:171;width:3077;height:2174" type="#_x0000_t75" id="docshape7" stroked="false">
                  <v:imagedata r:id="rId10" o:title=""/>
                </v:shape>
                <v:shape style="position:absolute;left:3880;top:171;width:7870;height:1441" type="#_x0000_t75" id="docshape8" stroked="false">
                  <v:imagedata r:id="rId11" o:title=""/>
                </v:shape>
                <v:shape style="position:absolute;left:910;top:5921;width:641;height:641" type="#_x0000_t75" id="docshape9" stroked="false">
                  <v:imagedata r:id="rId12" o:title=""/>
                </v:shape>
                <w10:wrap type="none"/>
              </v:group>
            </w:pict>
          </mc:Fallback>
        </mc:AlternateContent>
      </w:r>
      <w:r>
        <w:rPr>
          <w:b/>
          <w:i/>
        </w:rPr>
        <w:t>Membership</w:t>
      </w:r>
      <w:r>
        <w:rPr>
          <w:b/>
          <w:i/>
          <w:spacing w:val="-9"/>
        </w:rPr>
        <w:t> </w:t>
      </w:r>
      <w:r>
        <w:rPr>
          <w:b/>
          <w:i/>
          <w:spacing w:val="-2"/>
        </w:rPr>
        <w:t>Application</w:t>
      </w:r>
    </w:p>
    <w:p>
      <w:pPr>
        <w:pStyle w:val="BodyText"/>
        <w:rPr>
          <w:rFonts w:ascii="Bookman Old Style"/>
          <w:b/>
          <w:i/>
          <w:sz w:val="20"/>
        </w:rPr>
      </w:pPr>
    </w:p>
    <w:p>
      <w:pPr>
        <w:pStyle w:val="BodyText"/>
        <w:spacing w:before="29"/>
        <w:rPr>
          <w:rFonts w:ascii="Bookman Old Style"/>
          <w:b/>
          <w:i/>
          <w:sz w:val="20"/>
        </w:rPr>
      </w:pPr>
    </w:p>
    <w:p>
      <w:pPr>
        <w:spacing w:before="0"/>
        <w:ind w:left="430" w:right="0" w:firstLine="0"/>
        <w:jc w:val="left"/>
        <w:rPr>
          <w:rFonts w:ascii="Bookman Old Style"/>
          <w:b w:val="0"/>
          <w:sz w:val="20"/>
        </w:rPr>
      </w:pPr>
      <w:r>
        <w:rPr>
          <w:spacing w:val="-6"/>
          <w:sz w:val="20"/>
        </w:rPr>
        <w:t>Send</w:t>
      </w:r>
      <w:r>
        <w:rPr>
          <w:spacing w:val="-7"/>
          <w:sz w:val="20"/>
        </w:rPr>
        <w:t> </w:t>
      </w:r>
      <w:r>
        <w:rPr>
          <w:spacing w:val="-6"/>
          <w:sz w:val="20"/>
        </w:rPr>
        <w:t>completed form</w:t>
      </w:r>
      <w:r>
        <w:rPr>
          <w:spacing w:val="-7"/>
          <w:sz w:val="20"/>
        </w:rPr>
        <w:t> </w:t>
      </w:r>
      <w:r>
        <w:rPr>
          <w:spacing w:val="-6"/>
          <w:sz w:val="20"/>
        </w:rPr>
        <w:t>to Dr.</w:t>
      </w:r>
      <w:r>
        <w:rPr>
          <w:spacing w:val="-7"/>
          <w:sz w:val="20"/>
        </w:rPr>
        <w:t> </w:t>
      </w:r>
      <w:r>
        <w:rPr>
          <w:spacing w:val="-6"/>
          <w:sz w:val="20"/>
        </w:rPr>
        <w:t>Ahmed Abouesh,</w:t>
      </w:r>
      <w:r>
        <w:rPr>
          <w:spacing w:val="-7"/>
          <w:sz w:val="20"/>
        </w:rPr>
        <w:t> </w:t>
      </w:r>
      <w:r>
        <w:rPr>
          <w:spacing w:val="-6"/>
          <w:sz w:val="20"/>
        </w:rPr>
        <w:t>Membership Secretary</w:t>
      </w:r>
      <w:r>
        <w:rPr>
          <w:spacing w:val="-7"/>
          <w:sz w:val="20"/>
        </w:rPr>
        <w:t> </w:t>
      </w:r>
      <w:r>
        <w:rPr>
          <w:spacing w:val="-6"/>
          <w:sz w:val="20"/>
        </w:rPr>
        <w:t>at </w:t>
      </w:r>
      <w:hyperlink r:id="rId13">
        <w:r>
          <w:rPr>
            <w:rFonts w:ascii="Bookman Old Style"/>
            <w:b w:val="0"/>
            <w:spacing w:val="-6"/>
            <w:sz w:val="20"/>
          </w:rPr>
          <w:t>Ahmed@Abouesh.com</w:t>
        </w:r>
      </w:hyperlink>
      <w:r>
        <w:rPr>
          <w:rFonts w:ascii="Bookman Old Style"/>
          <w:b w:val="0"/>
          <w:spacing w:val="-10"/>
          <w:sz w:val="20"/>
        </w:rPr>
        <w:t> </w:t>
      </w:r>
      <w:r>
        <w:rPr>
          <w:rFonts w:ascii="Bookman Old Style"/>
          <w:b w:val="0"/>
          <w:spacing w:val="-6"/>
          <w:sz w:val="20"/>
        </w:rPr>
        <w:t>or</w:t>
      </w:r>
      <w:r>
        <w:rPr>
          <w:rFonts w:ascii="Bookman Old Style"/>
          <w:b w:val="0"/>
          <w:spacing w:val="-10"/>
          <w:sz w:val="20"/>
        </w:rPr>
        <w:t> </w:t>
      </w:r>
      <w:r>
        <w:rPr>
          <w:rFonts w:ascii="Bookman Old Style"/>
          <w:b w:val="0"/>
          <w:spacing w:val="-6"/>
          <w:sz w:val="20"/>
        </w:rPr>
        <w:t>P.O.</w:t>
      </w:r>
      <w:r>
        <w:rPr>
          <w:rFonts w:ascii="Bookman Old Style"/>
          <w:b w:val="0"/>
          <w:spacing w:val="-8"/>
          <w:sz w:val="20"/>
        </w:rPr>
        <w:t> </w:t>
      </w:r>
      <w:r>
        <w:rPr>
          <w:rFonts w:ascii="Bookman Old Style"/>
          <w:b w:val="0"/>
          <w:spacing w:val="-6"/>
          <w:sz w:val="20"/>
        </w:rPr>
        <w:t>Box</w:t>
      </w:r>
      <w:r>
        <w:rPr>
          <w:rFonts w:ascii="Bookman Old Style"/>
          <w:b w:val="0"/>
          <w:spacing w:val="-4"/>
          <w:sz w:val="20"/>
        </w:rPr>
        <w:t> </w:t>
      </w:r>
      <w:r>
        <w:rPr>
          <w:rFonts w:ascii="Bookman Old Style"/>
          <w:b w:val="0"/>
          <w:spacing w:val="-6"/>
          <w:sz w:val="20"/>
        </w:rPr>
        <w:t>??</w:t>
      </w:r>
      <w:r>
        <w:rPr>
          <w:rFonts w:ascii="Bookman Old Style"/>
          <w:b w:val="0"/>
          <w:spacing w:val="55"/>
          <w:sz w:val="20"/>
        </w:rPr>
        <w:t> </w:t>
      </w:r>
      <w:r>
        <w:rPr>
          <w:rFonts w:ascii="Bookman Old Style"/>
          <w:b w:val="0"/>
          <w:spacing w:val="-6"/>
          <w:sz w:val="20"/>
        </w:rPr>
        <w:t>City,</w:t>
      </w:r>
      <w:r>
        <w:rPr>
          <w:rFonts w:ascii="Bookman Old Style"/>
          <w:b w:val="0"/>
          <w:spacing w:val="-4"/>
          <w:sz w:val="20"/>
        </w:rPr>
        <w:t> </w:t>
      </w:r>
      <w:r>
        <w:rPr>
          <w:rFonts w:ascii="Bookman Old Style"/>
          <w:b w:val="0"/>
          <w:spacing w:val="-6"/>
          <w:sz w:val="20"/>
        </w:rPr>
        <w:t>Ca</w:t>
      </w:r>
      <w:r>
        <w:rPr>
          <w:rFonts w:ascii="Bookman Old Style"/>
          <w:b w:val="0"/>
          <w:spacing w:val="-4"/>
          <w:sz w:val="20"/>
        </w:rPr>
        <w:t> </w:t>
      </w:r>
      <w:r>
        <w:rPr>
          <w:rFonts w:ascii="Bookman Old Style"/>
          <w:b w:val="0"/>
          <w:spacing w:val="-6"/>
          <w:sz w:val="20"/>
        </w:rPr>
        <w:t>zip</w:t>
      </w:r>
      <w:r>
        <w:rPr>
          <w:rFonts w:ascii="Bookman Old Style"/>
          <w:b w:val="0"/>
          <w:spacing w:val="-5"/>
          <w:sz w:val="20"/>
        </w:rPr>
        <w:t> </w:t>
      </w:r>
      <w:r>
        <w:rPr>
          <w:rFonts w:ascii="Bookman Old Style"/>
          <w:b w:val="0"/>
          <w:spacing w:val="-6"/>
          <w:sz w:val="20"/>
        </w:rPr>
        <w:t>code</w:t>
      </w:r>
    </w:p>
    <w:p>
      <w:pPr>
        <w:pStyle w:val="BodyText"/>
        <w:spacing w:before="45"/>
        <w:rPr>
          <w:rFonts w:ascii="Bookman Old Style"/>
          <w:b w:val="0"/>
          <w:i w:val="0"/>
          <w:sz w:val="22"/>
        </w:rPr>
      </w:pPr>
    </w:p>
    <w:p>
      <w:pPr>
        <w:tabs>
          <w:tab w:pos="2638" w:val="left" w:leader="none"/>
          <w:tab w:pos="4764" w:val="left" w:leader="none"/>
          <w:tab w:pos="6599" w:val="left" w:leader="none"/>
          <w:tab w:pos="8497" w:val="left" w:leader="none"/>
          <w:tab w:pos="9955" w:val="left" w:leader="none"/>
          <w:tab w:pos="11658" w:val="left" w:leader="none"/>
          <w:tab w:pos="11698" w:val="left" w:leader="none"/>
        </w:tabs>
        <w:spacing w:line="570" w:lineRule="atLeast" w:before="0"/>
        <w:ind w:left="360" w:right="153" w:firstLine="0"/>
        <w:jc w:val="both"/>
        <w:rPr>
          <w:b/>
          <w:sz w:val="22"/>
        </w:rPr>
      </w:pPr>
      <w:r>
        <w:rPr>
          <w:b/>
          <w:sz w:val="22"/>
        </w:rPr>
        <w:t>Name </w:t>
      </w:r>
      <w:r>
        <w:rPr>
          <w:b/>
          <w:sz w:val="22"/>
          <w:u w:val="single"/>
        </w:rPr>
        <w:tab/>
        <w:tab/>
        <w:tab/>
        <w:tab/>
        <w:tab/>
      </w:r>
      <w:r>
        <w:rPr>
          <w:b/>
          <w:sz w:val="22"/>
          <w:u w:val="none"/>
        </w:rPr>
        <w:t> Age </w:t>
      </w:r>
      <w:r>
        <w:rPr>
          <w:b/>
          <w:sz w:val="22"/>
          <w:u w:val="single"/>
        </w:rPr>
        <w:tab/>
        <w:tab/>
      </w:r>
      <w:r>
        <w:rPr>
          <w:b/>
          <w:sz w:val="22"/>
          <w:u w:val="none"/>
        </w:rPr>
        <w:t> Street Address </w:t>
      </w:r>
      <w:r>
        <w:rPr>
          <w:b/>
          <w:sz w:val="22"/>
          <w:u w:val="single"/>
        </w:rPr>
        <w:tab/>
        <w:tab/>
        <w:tab/>
        <w:tab/>
        <w:tab/>
        <w:tab/>
        <w:tab/>
      </w:r>
      <w:r>
        <w:rPr>
          <w:b/>
          <w:sz w:val="22"/>
          <w:u w:val="none"/>
        </w:rPr>
        <w:t> City </w:t>
      </w:r>
      <w:r>
        <w:rPr>
          <w:b/>
          <w:sz w:val="22"/>
          <w:u w:val="single"/>
        </w:rPr>
        <w:tab/>
        <w:tab/>
      </w:r>
      <w:r>
        <w:rPr>
          <w:b/>
          <w:sz w:val="22"/>
          <w:u w:val="none"/>
        </w:rPr>
        <w:t> State/Province/Region </w:t>
      </w:r>
      <w:r>
        <w:rPr>
          <w:b/>
          <w:sz w:val="22"/>
          <w:u w:val="single"/>
        </w:rPr>
        <w:tab/>
      </w:r>
      <w:r>
        <w:rPr>
          <w:b/>
          <w:sz w:val="22"/>
          <w:u w:val="none"/>
        </w:rPr>
        <w:t> Zip/Postal Code </w:t>
      </w:r>
      <w:r>
        <w:rPr>
          <w:b/>
          <w:sz w:val="22"/>
          <w:u w:val="single"/>
        </w:rPr>
        <w:tab/>
      </w:r>
      <w:r>
        <w:rPr>
          <w:b/>
          <w:sz w:val="22"/>
          <w:u w:val="none"/>
        </w:rPr>
        <w:t> Country </w:t>
      </w:r>
      <w:r>
        <w:rPr>
          <w:b/>
          <w:sz w:val="22"/>
          <w:u w:val="single"/>
        </w:rPr>
        <w:tab/>
      </w:r>
      <w:r>
        <w:rPr>
          <w:b/>
          <w:sz w:val="22"/>
          <w:u w:val="none"/>
        </w:rPr>
        <w:t> Cell </w:t>
      </w:r>
      <w:r>
        <w:rPr>
          <w:b/>
          <w:sz w:val="22"/>
          <w:u w:val="single"/>
        </w:rPr>
        <w:tab/>
        <w:tab/>
      </w:r>
      <w:r>
        <w:rPr>
          <w:b/>
          <w:spacing w:val="40"/>
          <w:sz w:val="22"/>
          <w:u w:val="none"/>
        </w:rPr>
        <w:t> </w:t>
      </w:r>
      <w:r>
        <w:rPr>
          <w:b/>
          <w:spacing w:val="-7"/>
          <w:sz w:val="22"/>
          <w:u w:val="none"/>
        </w:rPr>
        <w:t>E-</w:t>
      </w:r>
      <w:r>
        <w:rPr>
          <w:b/>
          <w:sz w:val="22"/>
          <w:u w:val="none"/>
        </w:rPr>
        <w:t>mail </w:t>
      </w:r>
      <w:r>
        <w:rPr>
          <w:b/>
          <w:sz w:val="22"/>
          <w:u w:val="single"/>
        </w:rPr>
        <w:tab/>
        <w:tab/>
        <w:tab/>
        <w:tab/>
        <w:t> </w:t>
      </w:r>
    </w:p>
    <w:p>
      <w:pPr>
        <w:spacing w:before="142"/>
        <w:ind w:left="1706" w:right="0" w:firstLine="0"/>
        <w:jc w:val="left"/>
        <w:rPr>
          <w:i/>
          <w:sz w:val="20"/>
        </w:rPr>
      </w:pPr>
      <w:r>
        <w:rPr>
          <w:i/>
          <w:spacing w:val="-4"/>
          <w:sz w:val="20"/>
        </w:rPr>
        <w:t>Under</w:t>
      </w:r>
      <w:r>
        <w:rPr>
          <w:i/>
          <w:spacing w:val="-7"/>
          <w:sz w:val="20"/>
        </w:rPr>
        <w:t> </w:t>
      </w:r>
      <w:r>
        <w:rPr>
          <w:i/>
          <w:spacing w:val="-4"/>
          <w:sz w:val="20"/>
        </w:rPr>
        <w:t>UK</w:t>
      </w:r>
      <w:r>
        <w:rPr>
          <w:i/>
          <w:spacing w:val="-7"/>
          <w:sz w:val="20"/>
        </w:rPr>
        <w:t> </w:t>
      </w:r>
      <w:r>
        <w:rPr>
          <w:i/>
          <w:spacing w:val="-4"/>
          <w:sz w:val="20"/>
        </w:rPr>
        <w:t>GDPR</w:t>
      </w:r>
      <w:r>
        <w:rPr>
          <w:i/>
          <w:spacing w:val="-7"/>
          <w:sz w:val="20"/>
        </w:rPr>
        <w:t> </w:t>
      </w:r>
      <w:r>
        <w:rPr>
          <w:i/>
          <w:spacing w:val="-4"/>
          <w:sz w:val="20"/>
        </w:rPr>
        <w:t>(2018),</w:t>
      </w:r>
      <w:r>
        <w:rPr>
          <w:i/>
          <w:spacing w:val="-7"/>
          <w:sz w:val="20"/>
        </w:rPr>
        <w:t> </w:t>
      </w:r>
      <w:r>
        <w:rPr>
          <w:i/>
          <w:spacing w:val="-4"/>
          <w:sz w:val="20"/>
        </w:rPr>
        <w:t>We</w:t>
      </w:r>
      <w:r>
        <w:rPr>
          <w:i/>
          <w:spacing w:val="-7"/>
          <w:sz w:val="20"/>
        </w:rPr>
        <w:t> </w:t>
      </w:r>
      <w:r>
        <w:rPr>
          <w:i/>
          <w:spacing w:val="-4"/>
          <w:sz w:val="20"/>
        </w:rPr>
        <w:t>do</w:t>
      </w:r>
      <w:r>
        <w:rPr>
          <w:i/>
          <w:spacing w:val="-7"/>
          <w:sz w:val="20"/>
        </w:rPr>
        <w:t> </w:t>
      </w:r>
      <w:r>
        <w:rPr>
          <w:i/>
          <w:spacing w:val="-4"/>
          <w:sz w:val="20"/>
        </w:rPr>
        <w:t>not</w:t>
      </w:r>
      <w:r>
        <w:rPr>
          <w:i/>
          <w:spacing w:val="-7"/>
          <w:sz w:val="20"/>
        </w:rPr>
        <w:t> </w:t>
      </w:r>
      <w:r>
        <w:rPr>
          <w:i/>
          <w:spacing w:val="-4"/>
          <w:sz w:val="20"/>
        </w:rPr>
        <w:t>share</w:t>
      </w:r>
      <w:r>
        <w:rPr>
          <w:i/>
          <w:spacing w:val="-7"/>
          <w:sz w:val="20"/>
        </w:rPr>
        <w:t> </w:t>
      </w:r>
      <w:r>
        <w:rPr>
          <w:i/>
          <w:spacing w:val="-4"/>
          <w:sz w:val="20"/>
        </w:rPr>
        <w:t>any</w:t>
      </w:r>
      <w:r>
        <w:rPr>
          <w:i/>
          <w:spacing w:val="-7"/>
          <w:sz w:val="20"/>
        </w:rPr>
        <w:t> </w:t>
      </w:r>
      <w:r>
        <w:rPr>
          <w:i/>
          <w:spacing w:val="-4"/>
          <w:sz w:val="20"/>
        </w:rPr>
        <w:t>data</w:t>
      </w:r>
      <w:r>
        <w:rPr>
          <w:i/>
          <w:spacing w:val="-7"/>
          <w:sz w:val="20"/>
        </w:rPr>
        <w:t> </w:t>
      </w:r>
      <w:r>
        <w:rPr>
          <w:i/>
          <w:spacing w:val="-4"/>
          <w:sz w:val="20"/>
        </w:rPr>
        <w:t>with</w:t>
      </w:r>
      <w:r>
        <w:rPr>
          <w:i/>
          <w:spacing w:val="-6"/>
          <w:sz w:val="20"/>
        </w:rPr>
        <w:t> </w:t>
      </w:r>
      <w:r>
        <w:rPr>
          <w:i/>
          <w:spacing w:val="-4"/>
          <w:sz w:val="20"/>
        </w:rPr>
        <w:t>third</w:t>
      </w:r>
      <w:r>
        <w:rPr>
          <w:i/>
          <w:spacing w:val="-7"/>
          <w:sz w:val="20"/>
        </w:rPr>
        <w:t> </w:t>
      </w:r>
      <w:r>
        <w:rPr>
          <w:i/>
          <w:spacing w:val="-4"/>
          <w:sz w:val="20"/>
        </w:rPr>
        <w:t>parties</w:t>
      </w:r>
      <w:r>
        <w:rPr>
          <w:i/>
          <w:spacing w:val="-7"/>
          <w:sz w:val="20"/>
        </w:rPr>
        <w:t> </w:t>
      </w:r>
      <w:r>
        <w:rPr>
          <w:i/>
          <w:spacing w:val="-4"/>
          <w:sz w:val="20"/>
        </w:rPr>
        <w:t>it</w:t>
      </w:r>
      <w:r>
        <w:rPr>
          <w:i/>
          <w:spacing w:val="-7"/>
          <w:sz w:val="20"/>
        </w:rPr>
        <w:t> </w:t>
      </w:r>
      <w:r>
        <w:rPr>
          <w:i/>
          <w:spacing w:val="-4"/>
          <w:sz w:val="20"/>
        </w:rPr>
        <w:t>is</w:t>
      </w:r>
      <w:r>
        <w:rPr>
          <w:i/>
          <w:spacing w:val="-7"/>
          <w:sz w:val="20"/>
        </w:rPr>
        <w:t> </w:t>
      </w:r>
      <w:r>
        <w:rPr>
          <w:i/>
          <w:spacing w:val="-4"/>
          <w:sz w:val="20"/>
        </w:rPr>
        <w:t>solely</w:t>
      </w:r>
      <w:r>
        <w:rPr>
          <w:i/>
          <w:spacing w:val="-7"/>
          <w:sz w:val="20"/>
        </w:rPr>
        <w:t> </w:t>
      </w:r>
      <w:r>
        <w:rPr>
          <w:i/>
          <w:spacing w:val="-4"/>
          <w:sz w:val="20"/>
        </w:rPr>
        <w:t>for</w:t>
      </w:r>
      <w:r>
        <w:rPr>
          <w:i/>
          <w:spacing w:val="-7"/>
          <w:sz w:val="20"/>
        </w:rPr>
        <w:t> </w:t>
      </w:r>
      <w:r>
        <w:rPr>
          <w:i/>
          <w:spacing w:val="-4"/>
          <w:sz w:val="20"/>
        </w:rPr>
        <w:t>membership</w:t>
      </w:r>
      <w:r>
        <w:rPr>
          <w:i/>
          <w:spacing w:val="-7"/>
          <w:sz w:val="20"/>
        </w:rPr>
        <w:t> </w:t>
      </w:r>
      <w:r>
        <w:rPr>
          <w:i/>
          <w:spacing w:val="-4"/>
          <w:sz w:val="20"/>
        </w:rPr>
        <w:t>administration.</w:t>
      </w:r>
    </w:p>
    <w:p>
      <w:pPr>
        <w:tabs>
          <w:tab w:pos="6839" w:val="left" w:leader="none"/>
          <w:tab w:pos="8279" w:val="left" w:leader="none"/>
          <w:tab w:pos="9719" w:val="left" w:leader="none"/>
        </w:tabs>
        <w:spacing w:before="177"/>
        <w:ind w:left="1800" w:right="0" w:firstLine="0"/>
        <w:jc w:val="left"/>
        <w:rPr>
          <w:b/>
          <w:sz w:val="24"/>
        </w:rPr>
      </w:pPr>
      <w:r>
        <w:rPr>
          <w:b/>
          <w:w w:val="90"/>
          <w:sz w:val="24"/>
        </w:rPr>
        <w:t>PayPal</w:t>
      </w:r>
      <w:r>
        <w:rPr>
          <w:b/>
          <w:spacing w:val="-2"/>
          <w:sz w:val="24"/>
        </w:rPr>
        <w:t> </w:t>
      </w:r>
      <w:r>
        <w:rPr>
          <w:b/>
          <w:w w:val="90"/>
          <w:sz w:val="24"/>
        </w:rPr>
        <w:t>to</w:t>
      </w:r>
      <w:r>
        <w:rPr>
          <w:b/>
          <w:spacing w:val="-2"/>
          <w:sz w:val="24"/>
        </w:rPr>
        <w:t> </w:t>
      </w:r>
      <w:hyperlink r:id="rId14">
        <w:r>
          <w:rPr>
            <w:b/>
            <w:spacing w:val="-2"/>
            <w:w w:val="90"/>
            <w:sz w:val="24"/>
          </w:rPr>
          <w:t>EgyptStudyCircle@hotmail.com</w:t>
        </w:r>
      </w:hyperlink>
      <w:r>
        <w:rPr>
          <w:b/>
          <w:sz w:val="24"/>
        </w:rPr>
        <w:tab/>
      </w:r>
      <w:r>
        <w:rPr>
          <w:b/>
          <w:w w:val="90"/>
          <w:sz w:val="24"/>
        </w:rPr>
        <w:t>GBP</w:t>
      </w:r>
      <w:r>
        <w:rPr>
          <w:b/>
          <w:spacing w:val="6"/>
          <w:sz w:val="24"/>
        </w:rPr>
        <w:t> </w:t>
      </w:r>
      <w:r>
        <w:rPr>
          <w:b/>
          <w:spacing w:val="-5"/>
          <w:sz w:val="24"/>
        </w:rPr>
        <w:t>17</w:t>
      </w:r>
      <w:r>
        <w:rPr>
          <w:b/>
          <w:sz w:val="24"/>
        </w:rPr>
        <w:tab/>
      </w:r>
      <w:r>
        <w:rPr>
          <w:b/>
          <w:w w:val="90"/>
          <w:sz w:val="24"/>
        </w:rPr>
        <w:t>EUR</w:t>
      </w:r>
      <w:r>
        <w:rPr>
          <w:b/>
          <w:spacing w:val="7"/>
          <w:sz w:val="24"/>
        </w:rPr>
        <w:t> </w:t>
      </w:r>
      <w:r>
        <w:rPr>
          <w:b/>
          <w:spacing w:val="-5"/>
          <w:sz w:val="24"/>
        </w:rPr>
        <w:t>19</w:t>
      </w:r>
      <w:r>
        <w:rPr>
          <w:b/>
          <w:sz w:val="24"/>
        </w:rPr>
        <w:tab/>
      </w:r>
      <w:r>
        <w:rPr>
          <w:b/>
          <w:w w:val="90"/>
          <w:sz w:val="24"/>
        </w:rPr>
        <w:t>US</w:t>
      </w:r>
      <w:r>
        <w:rPr>
          <w:b/>
          <w:spacing w:val="-9"/>
          <w:w w:val="90"/>
          <w:sz w:val="24"/>
        </w:rPr>
        <w:t> </w:t>
      </w:r>
      <w:r>
        <w:rPr>
          <w:b/>
          <w:spacing w:val="-5"/>
          <w:sz w:val="24"/>
        </w:rPr>
        <w:t>$24</w:t>
      </w:r>
    </w:p>
    <w:p>
      <w:pPr>
        <w:pStyle w:val="BodyText"/>
        <w:spacing w:line="213" w:lineRule="auto" w:before="280"/>
        <w:ind w:left="360" w:right="201"/>
      </w:pPr>
      <w:r>
        <w:rPr>
          <w:i/>
          <w:w w:val="90"/>
        </w:rPr>
        <w:t>Egypt Study Circle (ESC) members receive a colorful Quarterly Circular digital magazine full of articles on various</w:t>
      </w:r>
      <w:r>
        <w:rPr>
          <w:w w:val="90"/>
        </w:rPr>
        <w:t> topics of stamps, errors, postal marks,</w:t>
      </w:r>
      <w:r>
        <w:rPr>
          <w:spacing w:val="40"/>
        </w:rPr>
        <w:t> </w:t>
      </w:r>
      <w:r>
        <w:rPr>
          <w:w w:val="90"/>
        </w:rPr>
        <w:t>stationery, etc., the Beginners Circle and Why I Collect Egypt features. The ESC website is full of resources, the members only area includes continuing research and decades of articles to learn about Egyptian stamps. Membership also includes the members only auctions, global zoom philatelic presentations, ESC Facebook group for quick-response queries of seasoned collectors for advice.</w:t>
      </w:r>
    </w:p>
    <w:p>
      <w:pPr>
        <w:spacing w:before="259"/>
        <w:ind w:left="360" w:right="0" w:firstLine="0"/>
        <w:jc w:val="left"/>
        <w:rPr>
          <w:i/>
          <w:sz w:val="24"/>
        </w:rPr>
      </w:pPr>
      <w:r>
        <w:rPr>
          <w:b/>
          <w:spacing w:val="-8"/>
          <w:sz w:val="24"/>
        </w:rPr>
        <w:t>Areas</w:t>
      </w:r>
      <w:r>
        <w:rPr>
          <w:b/>
          <w:spacing w:val="-3"/>
          <w:sz w:val="24"/>
        </w:rPr>
        <w:t> </w:t>
      </w:r>
      <w:r>
        <w:rPr>
          <w:b/>
          <w:spacing w:val="-8"/>
          <w:sz w:val="24"/>
        </w:rPr>
        <w:t>of</w:t>
      </w:r>
      <w:r>
        <w:rPr>
          <w:b/>
          <w:spacing w:val="-3"/>
          <w:sz w:val="24"/>
        </w:rPr>
        <w:t> </w:t>
      </w:r>
      <w:r>
        <w:rPr>
          <w:b/>
          <w:spacing w:val="-8"/>
          <w:sz w:val="24"/>
        </w:rPr>
        <w:t>Interest</w:t>
      </w:r>
      <w:r>
        <w:rPr>
          <w:b/>
          <w:spacing w:val="-3"/>
          <w:sz w:val="24"/>
        </w:rPr>
        <w:t> </w:t>
      </w:r>
      <w:r>
        <w:rPr>
          <w:i/>
          <w:spacing w:val="-8"/>
          <w:sz w:val="24"/>
        </w:rPr>
        <w:t>(Check</w:t>
      </w:r>
      <w:r>
        <w:rPr>
          <w:i/>
          <w:spacing w:val="-1"/>
          <w:sz w:val="24"/>
        </w:rPr>
        <w:t> </w:t>
      </w:r>
      <w:r>
        <w:rPr>
          <w:i/>
          <w:spacing w:val="-8"/>
          <w:sz w:val="24"/>
        </w:rPr>
        <w:t>as</w:t>
      </w:r>
      <w:r>
        <w:rPr>
          <w:i/>
          <w:sz w:val="24"/>
        </w:rPr>
        <w:t> </w:t>
      </w:r>
      <w:r>
        <w:rPr>
          <w:i/>
          <w:spacing w:val="-8"/>
          <w:sz w:val="24"/>
        </w:rPr>
        <w:t>many</w:t>
      </w:r>
      <w:r>
        <w:rPr>
          <w:i/>
          <w:spacing w:val="-1"/>
          <w:sz w:val="24"/>
        </w:rPr>
        <w:t> </w:t>
      </w:r>
      <w:r>
        <w:rPr>
          <w:i/>
          <w:spacing w:val="-8"/>
          <w:sz w:val="24"/>
        </w:rPr>
        <w:t>as</w:t>
      </w:r>
      <w:r>
        <w:rPr>
          <w:i/>
          <w:spacing w:val="-1"/>
          <w:sz w:val="24"/>
        </w:rPr>
        <w:t> </w:t>
      </w:r>
      <w:r>
        <w:rPr>
          <w:i/>
          <w:spacing w:val="-8"/>
          <w:sz w:val="24"/>
        </w:rPr>
        <w:t>you</w:t>
      </w:r>
      <w:r>
        <w:rPr>
          <w:i/>
          <w:sz w:val="24"/>
        </w:rPr>
        <w:t> </w:t>
      </w:r>
      <w:r>
        <w:rPr>
          <w:i/>
          <w:spacing w:val="-8"/>
          <w:sz w:val="24"/>
        </w:rPr>
        <w:t>like)</w:t>
      </w:r>
    </w:p>
    <w:tbl>
      <w:tblPr>
        <w:tblW w:w="0" w:type="auto"/>
        <w:jc w:val="left"/>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3"/>
        <w:gridCol w:w="3477"/>
        <w:gridCol w:w="3253"/>
      </w:tblGrid>
      <w:tr>
        <w:trPr>
          <w:trHeight w:val="308" w:hRule="atLeast"/>
        </w:trPr>
        <w:tc>
          <w:tcPr>
            <w:tcW w:w="3503" w:type="dxa"/>
          </w:tcPr>
          <w:p>
            <w:pPr>
              <w:pStyle w:val="TableParagraph"/>
              <w:spacing w:line="282" w:lineRule="exact"/>
              <w:rPr>
                <w:sz w:val="24"/>
              </w:rPr>
            </w:pPr>
            <w:r>
              <w:rPr>
                <w:rFonts w:ascii="MS Reference Specialty" w:hAnsi="MS Reference Specialty"/>
                <w:w w:val="90"/>
                <w:sz w:val="24"/>
              </w:rPr>
              <w:t></w:t>
            </w:r>
            <w:r>
              <w:rPr>
                <w:rFonts w:ascii="Times New Roman" w:hAnsi="Times New Roman"/>
                <w:spacing w:val="-4"/>
                <w:sz w:val="24"/>
              </w:rPr>
              <w:t> </w:t>
            </w:r>
            <w:r>
              <w:rPr>
                <w:w w:val="90"/>
                <w:sz w:val="24"/>
              </w:rPr>
              <w:t>Mint</w:t>
            </w:r>
            <w:r>
              <w:rPr>
                <w:spacing w:val="-4"/>
                <w:sz w:val="24"/>
              </w:rPr>
              <w:t> </w:t>
            </w:r>
            <w:r>
              <w:rPr>
                <w:w w:val="90"/>
                <w:sz w:val="24"/>
              </w:rPr>
              <w:t>Stamps</w:t>
            </w:r>
            <w:r>
              <w:rPr>
                <w:spacing w:val="-4"/>
                <w:sz w:val="24"/>
              </w:rPr>
              <w:t> </w:t>
            </w:r>
            <w:r>
              <w:rPr>
                <w:w w:val="90"/>
                <w:sz w:val="24"/>
              </w:rPr>
              <w:t>All</w:t>
            </w:r>
            <w:r>
              <w:rPr>
                <w:spacing w:val="-4"/>
                <w:sz w:val="24"/>
              </w:rPr>
              <w:t> </w:t>
            </w:r>
            <w:r>
              <w:rPr>
                <w:spacing w:val="-2"/>
                <w:w w:val="90"/>
                <w:sz w:val="24"/>
              </w:rPr>
              <w:t>Periods</w:t>
            </w:r>
          </w:p>
        </w:tc>
        <w:tc>
          <w:tcPr>
            <w:tcW w:w="3477" w:type="dxa"/>
          </w:tcPr>
          <w:p>
            <w:pPr>
              <w:pStyle w:val="TableParagraph"/>
              <w:spacing w:line="282" w:lineRule="exact"/>
              <w:ind w:left="146"/>
              <w:rPr>
                <w:sz w:val="24"/>
              </w:rPr>
            </w:pPr>
            <w:r>
              <w:rPr>
                <w:rFonts w:ascii="MS Reference Specialty" w:hAnsi="MS Reference Specialty"/>
                <w:spacing w:val="-10"/>
                <w:sz w:val="24"/>
              </w:rPr>
              <w:t></w:t>
            </w:r>
            <w:r>
              <w:rPr>
                <w:rFonts w:ascii="Times New Roman" w:hAnsi="Times New Roman"/>
                <w:spacing w:val="35"/>
                <w:sz w:val="24"/>
              </w:rPr>
              <w:t> </w:t>
            </w:r>
            <w:r>
              <w:rPr>
                <w:spacing w:val="-10"/>
                <w:sz w:val="24"/>
              </w:rPr>
              <w:t>Postal</w:t>
            </w:r>
            <w:r>
              <w:rPr>
                <w:spacing w:val="-6"/>
                <w:sz w:val="24"/>
              </w:rPr>
              <w:t> </w:t>
            </w:r>
            <w:r>
              <w:rPr>
                <w:spacing w:val="-10"/>
                <w:sz w:val="24"/>
              </w:rPr>
              <w:t>History</w:t>
            </w:r>
            <w:r>
              <w:rPr>
                <w:spacing w:val="-6"/>
                <w:sz w:val="24"/>
              </w:rPr>
              <w:t> </w:t>
            </w:r>
            <w:r>
              <w:rPr>
                <w:spacing w:val="-10"/>
                <w:sz w:val="24"/>
              </w:rPr>
              <w:t>In</w:t>
            </w:r>
            <w:r>
              <w:rPr>
                <w:spacing w:val="-6"/>
                <w:sz w:val="24"/>
              </w:rPr>
              <w:t> </w:t>
            </w:r>
            <w:r>
              <w:rPr>
                <w:spacing w:val="-10"/>
                <w:sz w:val="24"/>
              </w:rPr>
              <w:t>General</w:t>
            </w:r>
          </w:p>
        </w:tc>
        <w:tc>
          <w:tcPr>
            <w:tcW w:w="3253" w:type="dxa"/>
          </w:tcPr>
          <w:p>
            <w:pPr>
              <w:pStyle w:val="TableParagraph"/>
              <w:spacing w:line="282" w:lineRule="exact"/>
              <w:ind w:left="270"/>
              <w:rPr>
                <w:sz w:val="24"/>
              </w:rPr>
            </w:pPr>
            <w:r>
              <w:rPr>
                <w:rFonts w:ascii="MS Reference Specialty" w:hAnsi="MS Reference Specialty"/>
                <w:w w:val="90"/>
                <w:sz w:val="24"/>
              </w:rPr>
              <w:t></w:t>
            </w:r>
            <w:r>
              <w:rPr>
                <w:rFonts w:ascii="Times New Roman" w:hAnsi="Times New Roman"/>
                <w:spacing w:val="42"/>
                <w:sz w:val="24"/>
              </w:rPr>
              <w:t> </w:t>
            </w:r>
            <w:r>
              <w:rPr>
                <w:w w:val="90"/>
                <w:sz w:val="24"/>
              </w:rPr>
              <w:t>Egypt</w:t>
            </w:r>
            <w:r>
              <w:rPr>
                <w:spacing w:val="-3"/>
                <w:w w:val="90"/>
                <w:sz w:val="24"/>
              </w:rPr>
              <w:t> </w:t>
            </w:r>
            <w:r>
              <w:rPr>
                <w:w w:val="90"/>
                <w:sz w:val="24"/>
              </w:rPr>
              <w:t>Used</w:t>
            </w:r>
            <w:r>
              <w:rPr>
                <w:spacing w:val="-3"/>
                <w:w w:val="90"/>
                <w:sz w:val="24"/>
              </w:rPr>
              <w:t> </w:t>
            </w:r>
            <w:r>
              <w:rPr>
                <w:spacing w:val="-2"/>
                <w:w w:val="90"/>
                <w:sz w:val="24"/>
              </w:rPr>
              <w:t>Abroad</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pacing w:val="-5"/>
                <w:w w:val="90"/>
                <w:sz w:val="24"/>
              </w:rPr>
              <w:t> </w:t>
            </w:r>
            <w:r>
              <w:rPr>
                <w:w w:val="90"/>
                <w:sz w:val="24"/>
              </w:rPr>
              <w:t>Used</w:t>
            </w:r>
            <w:r>
              <w:rPr>
                <w:spacing w:val="-4"/>
                <w:w w:val="90"/>
                <w:sz w:val="24"/>
              </w:rPr>
              <w:t> </w:t>
            </w:r>
            <w:r>
              <w:rPr>
                <w:w w:val="90"/>
                <w:sz w:val="24"/>
              </w:rPr>
              <w:t>Stamps</w:t>
            </w:r>
            <w:r>
              <w:rPr>
                <w:spacing w:val="-5"/>
                <w:w w:val="90"/>
                <w:sz w:val="24"/>
              </w:rPr>
              <w:t> </w:t>
            </w:r>
            <w:r>
              <w:rPr>
                <w:w w:val="90"/>
                <w:sz w:val="24"/>
              </w:rPr>
              <w:t>All</w:t>
            </w:r>
            <w:r>
              <w:rPr>
                <w:spacing w:val="-4"/>
                <w:w w:val="90"/>
                <w:sz w:val="24"/>
              </w:rPr>
              <w:t> </w:t>
            </w:r>
            <w:r>
              <w:rPr>
                <w:spacing w:val="-2"/>
                <w:w w:val="90"/>
                <w:sz w:val="24"/>
              </w:rPr>
              <w:t>Periods</w:t>
            </w:r>
          </w:p>
        </w:tc>
        <w:tc>
          <w:tcPr>
            <w:tcW w:w="3477" w:type="dxa"/>
          </w:tcPr>
          <w:p>
            <w:pPr>
              <w:pStyle w:val="TableParagraph"/>
              <w:ind w:left="146"/>
              <w:rPr>
                <w:sz w:val="24"/>
              </w:rPr>
            </w:pPr>
            <w:r>
              <w:rPr>
                <w:rFonts w:ascii="MS Reference Specialty" w:hAnsi="MS Reference Specialty"/>
                <w:spacing w:val="-12"/>
                <w:sz w:val="24"/>
              </w:rPr>
              <w:t></w:t>
            </w:r>
            <w:r>
              <w:rPr>
                <w:rFonts w:ascii="Times New Roman" w:hAnsi="Times New Roman"/>
                <w:spacing w:val="-2"/>
                <w:sz w:val="24"/>
              </w:rPr>
              <w:t> </w:t>
            </w:r>
            <w:r>
              <w:rPr>
                <w:spacing w:val="-12"/>
                <w:sz w:val="24"/>
              </w:rPr>
              <w:t>Posta</w:t>
            </w:r>
            <w:r>
              <w:rPr>
                <w:spacing w:val="-2"/>
                <w:sz w:val="24"/>
              </w:rPr>
              <w:t> </w:t>
            </w:r>
            <w:r>
              <w:rPr>
                <w:spacing w:val="-12"/>
                <w:sz w:val="24"/>
              </w:rPr>
              <w:t>Europea</w:t>
            </w:r>
          </w:p>
        </w:tc>
        <w:tc>
          <w:tcPr>
            <w:tcW w:w="3253" w:type="dxa"/>
          </w:tcPr>
          <w:p>
            <w:pPr>
              <w:pStyle w:val="TableParagraph"/>
              <w:ind w:left="270"/>
              <w:rPr>
                <w:sz w:val="24"/>
              </w:rPr>
            </w:pPr>
            <w:r>
              <w:rPr>
                <w:rFonts w:ascii="MS Reference Specialty" w:hAnsi="MS Reference Specialty"/>
                <w:w w:val="90"/>
                <w:sz w:val="24"/>
              </w:rPr>
              <w:t></w:t>
            </w:r>
            <w:r>
              <w:rPr>
                <w:rFonts w:ascii="Times New Roman" w:hAnsi="Times New Roman"/>
                <w:spacing w:val="71"/>
                <w:sz w:val="24"/>
              </w:rPr>
              <w:t> </w:t>
            </w:r>
            <w:r>
              <w:rPr>
                <w:w w:val="90"/>
                <w:sz w:val="24"/>
              </w:rPr>
              <w:t>Classic</w:t>
            </w:r>
            <w:r>
              <w:rPr>
                <w:spacing w:val="5"/>
                <w:sz w:val="24"/>
              </w:rPr>
              <w:t> </w:t>
            </w:r>
            <w:r>
              <w:rPr>
                <w:w w:val="90"/>
                <w:sz w:val="24"/>
              </w:rPr>
              <w:t>Stamps</w:t>
            </w:r>
            <w:r>
              <w:rPr>
                <w:spacing w:val="6"/>
                <w:sz w:val="24"/>
              </w:rPr>
              <w:t> </w:t>
            </w:r>
            <w:r>
              <w:rPr>
                <w:w w:val="90"/>
                <w:sz w:val="24"/>
              </w:rPr>
              <w:t>(1865-</w:t>
            </w:r>
            <w:r>
              <w:rPr>
                <w:spacing w:val="-4"/>
                <w:w w:val="90"/>
                <w:sz w:val="24"/>
              </w:rPr>
              <w:t>1914)</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pacing w:val="-6"/>
                <w:sz w:val="24"/>
              </w:rPr>
              <w:t> </w:t>
            </w:r>
            <w:r>
              <w:rPr>
                <w:w w:val="90"/>
                <w:sz w:val="24"/>
              </w:rPr>
              <w:t>Pre-Republic</w:t>
            </w:r>
            <w:r>
              <w:rPr>
                <w:spacing w:val="-5"/>
                <w:sz w:val="24"/>
              </w:rPr>
              <w:t> </w:t>
            </w:r>
            <w:r>
              <w:rPr>
                <w:w w:val="90"/>
                <w:sz w:val="24"/>
              </w:rPr>
              <w:t>Stamps</w:t>
            </w:r>
            <w:r>
              <w:rPr>
                <w:spacing w:val="-5"/>
                <w:sz w:val="24"/>
              </w:rPr>
              <w:t> </w:t>
            </w:r>
            <w:r>
              <w:rPr>
                <w:w w:val="90"/>
                <w:sz w:val="24"/>
              </w:rPr>
              <w:t>up</w:t>
            </w:r>
            <w:r>
              <w:rPr>
                <w:spacing w:val="-5"/>
                <w:sz w:val="24"/>
              </w:rPr>
              <w:t> </w:t>
            </w:r>
            <w:r>
              <w:rPr>
                <w:w w:val="90"/>
                <w:sz w:val="24"/>
              </w:rPr>
              <w:t>to</w:t>
            </w:r>
            <w:r>
              <w:rPr>
                <w:spacing w:val="-5"/>
                <w:sz w:val="24"/>
              </w:rPr>
              <w:t> </w:t>
            </w:r>
            <w:r>
              <w:rPr>
                <w:spacing w:val="-4"/>
                <w:w w:val="90"/>
                <w:sz w:val="24"/>
              </w:rPr>
              <w:t>1953</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2"/>
                <w:sz w:val="24"/>
              </w:rPr>
              <w:t> </w:t>
            </w:r>
            <w:r>
              <w:rPr>
                <w:w w:val="90"/>
                <w:sz w:val="24"/>
              </w:rPr>
              <w:t>Postal</w:t>
            </w:r>
            <w:r>
              <w:rPr>
                <w:spacing w:val="2"/>
                <w:sz w:val="24"/>
              </w:rPr>
              <w:t> </w:t>
            </w:r>
            <w:r>
              <w:rPr>
                <w:spacing w:val="-2"/>
                <w:w w:val="90"/>
                <w:sz w:val="24"/>
              </w:rPr>
              <w:t>Stationery</w:t>
            </w:r>
          </w:p>
        </w:tc>
        <w:tc>
          <w:tcPr>
            <w:tcW w:w="3253" w:type="dxa"/>
          </w:tcPr>
          <w:p>
            <w:pPr>
              <w:pStyle w:val="TableParagraph"/>
              <w:ind w:left="270"/>
              <w:rPr>
                <w:sz w:val="24"/>
              </w:rPr>
            </w:pPr>
            <w:r>
              <w:rPr>
                <w:rFonts w:ascii="MS Reference Specialty" w:hAnsi="MS Reference Specialty"/>
                <w:sz w:val="24"/>
              </w:rPr>
              <w:t></w:t>
            </w:r>
            <w:r>
              <w:rPr>
                <w:rFonts w:ascii="Times New Roman" w:hAnsi="Times New Roman"/>
                <w:spacing w:val="-6"/>
                <w:sz w:val="24"/>
              </w:rPr>
              <w:t> </w:t>
            </w:r>
            <w:r>
              <w:rPr>
                <w:spacing w:val="-2"/>
                <w:sz w:val="24"/>
              </w:rPr>
              <w:t>Hotels</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pacing w:val="-2"/>
                <w:w w:val="90"/>
                <w:sz w:val="24"/>
              </w:rPr>
              <w:t> </w:t>
            </w:r>
            <w:r>
              <w:rPr>
                <w:w w:val="90"/>
                <w:sz w:val="24"/>
              </w:rPr>
              <w:t>Post</w:t>
            </w:r>
            <w:r>
              <w:rPr>
                <w:spacing w:val="-1"/>
                <w:w w:val="90"/>
                <w:sz w:val="24"/>
              </w:rPr>
              <w:t> </w:t>
            </w:r>
            <w:r>
              <w:rPr>
                <w:w w:val="90"/>
                <w:sz w:val="24"/>
              </w:rPr>
              <w:t>Republic</w:t>
            </w:r>
            <w:r>
              <w:rPr>
                <w:spacing w:val="-1"/>
                <w:w w:val="90"/>
                <w:sz w:val="24"/>
              </w:rPr>
              <w:t> </w:t>
            </w:r>
            <w:r>
              <w:rPr>
                <w:w w:val="90"/>
                <w:sz w:val="24"/>
              </w:rPr>
              <w:t>Stamps</w:t>
            </w:r>
            <w:r>
              <w:rPr>
                <w:spacing w:val="-1"/>
                <w:w w:val="90"/>
                <w:sz w:val="24"/>
              </w:rPr>
              <w:t> </w:t>
            </w:r>
            <w:r>
              <w:rPr>
                <w:spacing w:val="-2"/>
                <w:w w:val="90"/>
                <w:sz w:val="24"/>
              </w:rPr>
              <w:t>1953+</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7"/>
                <w:sz w:val="24"/>
              </w:rPr>
              <w:t> </w:t>
            </w:r>
            <w:r>
              <w:rPr>
                <w:w w:val="90"/>
                <w:sz w:val="24"/>
              </w:rPr>
              <w:t>Interpostal</w:t>
            </w:r>
            <w:r>
              <w:rPr>
                <w:spacing w:val="7"/>
                <w:sz w:val="24"/>
              </w:rPr>
              <w:t> </w:t>
            </w:r>
            <w:r>
              <w:rPr>
                <w:spacing w:val="-4"/>
                <w:w w:val="90"/>
                <w:sz w:val="24"/>
              </w:rPr>
              <w:t>Seals</w:t>
            </w:r>
          </w:p>
        </w:tc>
        <w:tc>
          <w:tcPr>
            <w:tcW w:w="3253" w:type="dxa"/>
          </w:tcPr>
          <w:p>
            <w:pPr>
              <w:pStyle w:val="TableParagraph"/>
              <w:ind w:left="270"/>
              <w:rPr>
                <w:sz w:val="24"/>
              </w:rPr>
            </w:pPr>
            <w:r>
              <w:rPr>
                <w:rFonts w:ascii="MS Reference Specialty" w:hAnsi="MS Reference Specialty"/>
                <w:w w:val="90"/>
                <w:sz w:val="24"/>
              </w:rPr>
              <w:t></w:t>
            </w:r>
            <w:r>
              <w:rPr>
                <w:rFonts w:ascii="Times New Roman" w:hAnsi="Times New Roman"/>
                <w:spacing w:val="-5"/>
                <w:w w:val="90"/>
                <w:sz w:val="24"/>
              </w:rPr>
              <w:t> </w:t>
            </w:r>
            <w:r>
              <w:rPr>
                <w:w w:val="90"/>
                <w:sz w:val="24"/>
              </w:rPr>
              <w:t>Traveling</w:t>
            </w:r>
            <w:r>
              <w:rPr>
                <w:spacing w:val="-5"/>
                <w:w w:val="90"/>
                <w:sz w:val="24"/>
              </w:rPr>
              <w:t> </w:t>
            </w:r>
            <w:r>
              <w:rPr>
                <w:w w:val="90"/>
                <w:sz w:val="24"/>
              </w:rPr>
              <w:t>Post</w:t>
            </w:r>
            <w:r>
              <w:rPr>
                <w:spacing w:val="-5"/>
                <w:w w:val="90"/>
                <w:sz w:val="24"/>
              </w:rPr>
              <w:t> </w:t>
            </w:r>
            <w:r>
              <w:rPr>
                <w:spacing w:val="-2"/>
                <w:w w:val="90"/>
                <w:sz w:val="24"/>
              </w:rPr>
              <w:t>Offices</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pacing w:val="6"/>
                <w:sz w:val="24"/>
              </w:rPr>
              <w:t> </w:t>
            </w:r>
            <w:r>
              <w:rPr>
                <w:w w:val="90"/>
                <w:sz w:val="24"/>
              </w:rPr>
              <w:t>Commemorative</w:t>
            </w:r>
            <w:r>
              <w:rPr>
                <w:spacing w:val="6"/>
                <w:sz w:val="24"/>
              </w:rPr>
              <w:t> </w:t>
            </w:r>
            <w:r>
              <w:rPr>
                <w:spacing w:val="-2"/>
                <w:w w:val="90"/>
                <w:sz w:val="24"/>
              </w:rPr>
              <w:t>Stamps</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1"/>
                <w:sz w:val="24"/>
              </w:rPr>
              <w:t> </w:t>
            </w:r>
            <w:r>
              <w:rPr>
                <w:w w:val="90"/>
                <w:sz w:val="24"/>
              </w:rPr>
              <w:t>Postmarks</w:t>
            </w:r>
            <w:r>
              <w:rPr>
                <w:spacing w:val="1"/>
                <w:sz w:val="24"/>
              </w:rPr>
              <w:t> </w:t>
            </w:r>
            <w:r>
              <w:rPr>
                <w:w w:val="90"/>
                <w:sz w:val="24"/>
              </w:rPr>
              <w:t>in</w:t>
            </w:r>
            <w:r>
              <w:rPr>
                <w:spacing w:val="1"/>
                <w:sz w:val="24"/>
              </w:rPr>
              <w:t> </w:t>
            </w:r>
            <w:r>
              <w:rPr>
                <w:spacing w:val="-2"/>
                <w:w w:val="90"/>
                <w:sz w:val="24"/>
              </w:rPr>
              <w:t>General</w:t>
            </w:r>
          </w:p>
        </w:tc>
        <w:tc>
          <w:tcPr>
            <w:tcW w:w="3253" w:type="dxa"/>
          </w:tcPr>
          <w:p>
            <w:pPr>
              <w:pStyle w:val="TableParagraph"/>
              <w:ind w:left="270"/>
              <w:rPr>
                <w:sz w:val="24"/>
              </w:rPr>
            </w:pPr>
            <w:r>
              <w:rPr>
                <w:rFonts w:ascii="MS Reference Specialty" w:hAnsi="MS Reference Specialty"/>
                <w:sz w:val="24"/>
              </w:rPr>
              <w:t></w:t>
            </w:r>
            <w:r>
              <w:rPr>
                <w:rFonts w:ascii="Times New Roman" w:hAnsi="Times New Roman"/>
                <w:spacing w:val="48"/>
                <w:sz w:val="24"/>
              </w:rPr>
              <w:t> </w:t>
            </w:r>
            <w:r>
              <w:rPr>
                <w:spacing w:val="-2"/>
                <w:sz w:val="24"/>
              </w:rPr>
              <w:t>Essays</w:t>
            </w:r>
          </w:p>
        </w:tc>
      </w:tr>
      <w:tr>
        <w:trPr>
          <w:trHeight w:val="287" w:hRule="atLeast"/>
        </w:trPr>
        <w:tc>
          <w:tcPr>
            <w:tcW w:w="3503" w:type="dxa"/>
          </w:tcPr>
          <w:p>
            <w:pPr>
              <w:pStyle w:val="TableParagraph"/>
              <w:rPr>
                <w:sz w:val="24"/>
              </w:rPr>
            </w:pPr>
            <w:r>
              <w:rPr>
                <w:rFonts w:ascii="MS Reference Specialty" w:hAnsi="MS Reference Specialty"/>
                <w:spacing w:val="-12"/>
                <w:sz w:val="24"/>
              </w:rPr>
              <w:t></w:t>
            </w:r>
            <w:r>
              <w:rPr>
                <w:rFonts w:ascii="Times New Roman" w:hAnsi="Times New Roman"/>
                <w:spacing w:val="-3"/>
                <w:sz w:val="24"/>
              </w:rPr>
              <w:t> </w:t>
            </w:r>
            <w:r>
              <w:rPr>
                <w:spacing w:val="-12"/>
                <w:sz w:val="24"/>
              </w:rPr>
              <w:t>Air</w:t>
            </w:r>
            <w:r>
              <w:rPr>
                <w:spacing w:val="-3"/>
                <w:sz w:val="24"/>
              </w:rPr>
              <w:t> </w:t>
            </w:r>
            <w:r>
              <w:rPr>
                <w:spacing w:val="-12"/>
                <w:sz w:val="24"/>
              </w:rPr>
              <w:t>Mail</w:t>
            </w:r>
            <w:r>
              <w:rPr>
                <w:spacing w:val="-3"/>
                <w:sz w:val="24"/>
              </w:rPr>
              <w:t> </w:t>
            </w:r>
            <w:r>
              <w:rPr>
                <w:spacing w:val="-12"/>
                <w:sz w:val="24"/>
              </w:rPr>
              <w:t>Stamps</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1"/>
                <w:sz w:val="24"/>
              </w:rPr>
              <w:t> </w:t>
            </w:r>
            <w:r>
              <w:rPr>
                <w:w w:val="90"/>
                <w:sz w:val="24"/>
              </w:rPr>
              <w:t>Classical</w:t>
            </w:r>
            <w:r>
              <w:rPr>
                <w:spacing w:val="-1"/>
                <w:sz w:val="24"/>
              </w:rPr>
              <w:t> </w:t>
            </w:r>
            <w:r>
              <w:rPr>
                <w:w w:val="90"/>
                <w:sz w:val="24"/>
              </w:rPr>
              <w:t>Postmarks</w:t>
            </w:r>
            <w:r>
              <w:rPr>
                <w:spacing w:val="-1"/>
                <w:sz w:val="24"/>
              </w:rPr>
              <w:t> </w:t>
            </w:r>
            <w:r>
              <w:rPr>
                <w:w w:val="90"/>
                <w:sz w:val="24"/>
              </w:rPr>
              <w:t>(to</w:t>
            </w:r>
            <w:r>
              <w:rPr>
                <w:spacing w:val="-1"/>
                <w:sz w:val="24"/>
              </w:rPr>
              <w:t> </w:t>
            </w:r>
            <w:r>
              <w:rPr>
                <w:spacing w:val="-2"/>
                <w:w w:val="90"/>
                <w:sz w:val="24"/>
              </w:rPr>
              <w:t>1880)</w:t>
            </w:r>
          </w:p>
        </w:tc>
        <w:tc>
          <w:tcPr>
            <w:tcW w:w="3253" w:type="dxa"/>
          </w:tcPr>
          <w:p>
            <w:pPr>
              <w:pStyle w:val="TableParagraph"/>
              <w:ind w:left="270"/>
              <w:rPr>
                <w:sz w:val="24"/>
              </w:rPr>
            </w:pPr>
            <w:r>
              <w:rPr>
                <w:rFonts w:ascii="MS Reference Specialty" w:hAnsi="MS Reference Specialty"/>
                <w:sz w:val="24"/>
              </w:rPr>
              <w:t></w:t>
            </w:r>
            <w:r>
              <w:rPr>
                <w:rFonts w:ascii="Times New Roman" w:hAnsi="Times New Roman"/>
                <w:spacing w:val="-6"/>
                <w:sz w:val="24"/>
              </w:rPr>
              <w:t> </w:t>
            </w:r>
            <w:r>
              <w:rPr>
                <w:spacing w:val="-2"/>
                <w:sz w:val="24"/>
              </w:rPr>
              <w:t>Officials</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z w:val="24"/>
              </w:rPr>
              <w:t> </w:t>
            </w:r>
            <w:r>
              <w:rPr>
                <w:w w:val="90"/>
                <w:sz w:val="24"/>
              </w:rPr>
              <w:t>Gaza</w:t>
            </w:r>
            <w:r>
              <w:rPr>
                <w:spacing w:val="1"/>
                <w:sz w:val="24"/>
              </w:rPr>
              <w:t> </w:t>
            </w:r>
            <w:r>
              <w:rPr>
                <w:spacing w:val="-2"/>
                <w:w w:val="90"/>
                <w:sz w:val="24"/>
              </w:rPr>
              <w:t>Overprints</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12"/>
                <w:sz w:val="24"/>
              </w:rPr>
              <w:t> </w:t>
            </w:r>
            <w:r>
              <w:rPr>
                <w:w w:val="90"/>
                <w:sz w:val="24"/>
              </w:rPr>
              <w:t>Military</w:t>
            </w:r>
            <w:r>
              <w:rPr>
                <w:spacing w:val="13"/>
                <w:sz w:val="24"/>
              </w:rPr>
              <w:t> </w:t>
            </w:r>
            <w:r>
              <w:rPr>
                <w:w w:val="90"/>
                <w:sz w:val="24"/>
              </w:rPr>
              <w:t>Pre-</w:t>
            </w:r>
            <w:r>
              <w:rPr>
                <w:spacing w:val="-5"/>
                <w:w w:val="90"/>
                <w:sz w:val="24"/>
              </w:rPr>
              <w:t>WWI</w:t>
            </w:r>
          </w:p>
        </w:tc>
        <w:tc>
          <w:tcPr>
            <w:tcW w:w="3253" w:type="dxa"/>
          </w:tcPr>
          <w:p>
            <w:pPr>
              <w:pStyle w:val="TableParagraph"/>
              <w:ind w:left="270"/>
              <w:rPr>
                <w:sz w:val="24"/>
              </w:rPr>
            </w:pPr>
            <w:r>
              <w:rPr>
                <w:rFonts w:ascii="MS Reference Specialty" w:hAnsi="MS Reference Specialty"/>
                <w:spacing w:val="-6"/>
                <w:sz w:val="24"/>
              </w:rPr>
              <w:t></w:t>
            </w:r>
            <w:r>
              <w:rPr>
                <w:rFonts w:ascii="Times New Roman" w:hAnsi="Times New Roman"/>
                <w:spacing w:val="11"/>
                <w:sz w:val="24"/>
              </w:rPr>
              <w:t> </w:t>
            </w:r>
            <w:r>
              <w:rPr>
                <w:spacing w:val="-6"/>
                <w:sz w:val="24"/>
              </w:rPr>
              <w:t>Maritime</w:t>
            </w:r>
            <w:r>
              <w:rPr>
                <w:spacing w:val="-9"/>
                <w:sz w:val="24"/>
              </w:rPr>
              <w:t> </w:t>
            </w:r>
            <w:r>
              <w:rPr>
                <w:spacing w:val="-6"/>
                <w:sz w:val="24"/>
              </w:rPr>
              <w:t>Mail</w:t>
            </w:r>
          </w:p>
        </w:tc>
      </w:tr>
      <w:tr>
        <w:trPr>
          <w:trHeight w:val="287"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pacing w:val="-4"/>
                <w:sz w:val="24"/>
              </w:rPr>
              <w:t> </w:t>
            </w:r>
            <w:r>
              <w:rPr>
                <w:w w:val="90"/>
                <w:sz w:val="24"/>
              </w:rPr>
              <w:t>Suez</w:t>
            </w:r>
            <w:r>
              <w:rPr>
                <w:spacing w:val="-4"/>
                <w:sz w:val="24"/>
              </w:rPr>
              <w:t> </w:t>
            </w:r>
            <w:r>
              <w:rPr>
                <w:w w:val="90"/>
                <w:sz w:val="24"/>
              </w:rPr>
              <w:t>Canal</w:t>
            </w:r>
            <w:r>
              <w:rPr>
                <w:spacing w:val="-4"/>
                <w:sz w:val="24"/>
              </w:rPr>
              <w:t> </w:t>
            </w:r>
            <w:r>
              <w:rPr>
                <w:spacing w:val="-2"/>
                <w:w w:val="90"/>
                <w:sz w:val="24"/>
              </w:rPr>
              <w:t>Company</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4"/>
                <w:sz w:val="24"/>
              </w:rPr>
              <w:t> </w:t>
            </w:r>
            <w:r>
              <w:rPr>
                <w:w w:val="90"/>
                <w:sz w:val="24"/>
              </w:rPr>
              <w:t>Military</w:t>
            </w:r>
            <w:r>
              <w:rPr>
                <w:spacing w:val="6"/>
                <w:sz w:val="24"/>
              </w:rPr>
              <w:t> </w:t>
            </w:r>
            <w:r>
              <w:rPr>
                <w:spacing w:val="-5"/>
                <w:w w:val="90"/>
                <w:sz w:val="24"/>
              </w:rPr>
              <w:t>WW1</w:t>
            </w:r>
          </w:p>
        </w:tc>
        <w:tc>
          <w:tcPr>
            <w:tcW w:w="3253" w:type="dxa"/>
          </w:tcPr>
          <w:p>
            <w:pPr>
              <w:pStyle w:val="TableParagraph"/>
              <w:ind w:left="270"/>
              <w:rPr>
                <w:sz w:val="24"/>
              </w:rPr>
            </w:pPr>
            <w:r>
              <w:rPr>
                <w:rFonts w:ascii="MS Reference Specialty" w:hAnsi="MS Reference Specialty"/>
                <w:spacing w:val="-2"/>
                <w:w w:val="90"/>
                <w:sz w:val="24"/>
              </w:rPr>
              <w:t></w:t>
            </w:r>
            <w:r>
              <w:rPr>
                <w:rFonts w:ascii="Times New Roman" w:hAnsi="Times New Roman"/>
                <w:spacing w:val="-7"/>
                <w:sz w:val="24"/>
              </w:rPr>
              <w:t> </w:t>
            </w:r>
            <w:r>
              <w:rPr>
                <w:spacing w:val="-2"/>
                <w:w w:val="90"/>
                <w:sz w:val="24"/>
              </w:rPr>
              <w:t>Egyptian</w:t>
            </w:r>
            <w:r>
              <w:rPr>
                <w:spacing w:val="-6"/>
                <w:sz w:val="24"/>
              </w:rPr>
              <w:t> </w:t>
            </w:r>
            <w:r>
              <w:rPr>
                <w:spacing w:val="-2"/>
                <w:w w:val="90"/>
                <w:sz w:val="24"/>
              </w:rPr>
              <w:t>P.O.s</w:t>
            </w:r>
            <w:r>
              <w:rPr>
                <w:spacing w:val="-6"/>
                <w:sz w:val="24"/>
              </w:rPr>
              <w:t> </w:t>
            </w:r>
            <w:r>
              <w:rPr>
                <w:spacing w:val="-2"/>
                <w:w w:val="90"/>
                <w:sz w:val="24"/>
              </w:rPr>
              <w:t>Abroad</w:t>
            </w:r>
          </w:p>
        </w:tc>
      </w:tr>
      <w:tr>
        <w:trPr>
          <w:trHeight w:val="288" w:hRule="atLeast"/>
        </w:trPr>
        <w:tc>
          <w:tcPr>
            <w:tcW w:w="3503" w:type="dxa"/>
          </w:tcPr>
          <w:p>
            <w:pPr>
              <w:pStyle w:val="TableParagraph"/>
              <w:rPr>
                <w:sz w:val="24"/>
              </w:rPr>
            </w:pPr>
            <w:r>
              <w:rPr>
                <w:rFonts w:ascii="MS Reference Specialty" w:hAnsi="MS Reference Specialty"/>
                <w:w w:val="90"/>
                <w:sz w:val="24"/>
              </w:rPr>
              <w:t></w:t>
            </w:r>
            <w:r>
              <w:rPr>
                <w:rFonts w:ascii="Times New Roman" w:hAnsi="Times New Roman"/>
                <w:sz w:val="24"/>
              </w:rPr>
              <w:t> </w:t>
            </w:r>
            <w:r>
              <w:rPr>
                <w:w w:val="90"/>
                <w:sz w:val="24"/>
              </w:rPr>
              <w:t>First</w:t>
            </w:r>
            <w:r>
              <w:rPr>
                <w:sz w:val="24"/>
              </w:rPr>
              <w:t> </w:t>
            </w:r>
            <w:r>
              <w:rPr>
                <w:w w:val="90"/>
                <w:sz w:val="24"/>
              </w:rPr>
              <w:t>Day</w:t>
            </w:r>
            <w:r>
              <w:rPr>
                <w:spacing w:val="1"/>
                <w:sz w:val="24"/>
              </w:rPr>
              <w:t> </w:t>
            </w:r>
            <w:r>
              <w:rPr>
                <w:spacing w:val="-2"/>
                <w:w w:val="90"/>
                <w:sz w:val="24"/>
              </w:rPr>
              <w:t>Covers</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4"/>
                <w:sz w:val="24"/>
              </w:rPr>
              <w:t> </w:t>
            </w:r>
            <w:r>
              <w:rPr>
                <w:w w:val="90"/>
                <w:sz w:val="24"/>
              </w:rPr>
              <w:t>Military</w:t>
            </w:r>
            <w:r>
              <w:rPr>
                <w:spacing w:val="6"/>
                <w:sz w:val="24"/>
              </w:rPr>
              <w:t> </w:t>
            </w:r>
            <w:r>
              <w:rPr>
                <w:spacing w:val="-5"/>
                <w:w w:val="90"/>
                <w:sz w:val="24"/>
              </w:rPr>
              <w:t>WW2</w:t>
            </w:r>
          </w:p>
        </w:tc>
        <w:tc>
          <w:tcPr>
            <w:tcW w:w="3253" w:type="dxa"/>
          </w:tcPr>
          <w:p>
            <w:pPr>
              <w:pStyle w:val="TableParagraph"/>
              <w:ind w:left="270"/>
              <w:rPr>
                <w:sz w:val="24"/>
              </w:rPr>
            </w:pPr>
            <w:r>
              <w:rPr>
                <w:rFonts w:ascii="MS Reference Specialty" w:hAnsi="MS Reference Specialty"/>
                <w:w w:val="90"/>
                <w:sz w:val="24"/>
              </w:rPr>
              <w:t></w:t>
            </w:r>
            <w:r>
              <w:rPr>
                <w:rFonts w:ascii="Times New Roman" w:hAnsi="Times New Roman"/>
                <w:spacing w:val="-5"/>
                <w:sz w:val="24"/>
              </w:rPr>
              <w:t> </w:t>
            </w:r>
            <w:r>
              <w:rPr>
                <w:w w:val="90"/>
                <w:sz w:val="24"/>
              </w:rPr>
              <w:t>Postage</w:t>
            </w:r>
            <w:r>
              <w:rPr>
                <w:spacing w:val="-4"/>
                <w:sz w:val="24"/>
              </w:rPr>
              <w:t> </w:t>
            </w:r>
            <w:r>
              <w:rPr>
                <w:spacing w:val="-5"/>
                <w:w w:val="90"/>
                <w:sz w:val="24"/>
              </w:rPr>
              <w:t>Due</w:t>
            </w:r>
          </w:p>
        </w:tc>
      </w:tr>
      <w:tr>
        <w:trPr>
          <w:trHeight w:val="287" w:hRule="atLeast"/>
        </w:trPr>
        <w:tc>
          <w:tcPr>
            <w:tcW w:w="3503" w:type="dxa"/>
          </w:tcPr>
          <w:p>
            <w:pPr>
              <w:pStyle w:val="TableParagraph"/>
              <w:rPr>
                <w:sz w:val="24"/>
              </w:rPr>
            </w:pPr>
            <w:r>
              <w:rPr>
                <w:rFonts w:ascii="MS Reference Specialty" w:hAnsi="MS Reference Specialty"/>
                <w:spacing w:val="-8"/>
                <w:sz w:val="24"/>
              </w:rPr>
              <w:t></w:t>
            </w:r>
            <w:r>
              <w:rPr>
                <w:rFonts w:ascii="Times New Roman" w:hAnsi="Times New Roman"/>
                <w:spacing w:val="-2"/>
                <w:sz w:val="24"/>
              </w:rPr>
              <w:t> </w:t>
            </w:r>
            <w:r>
              <w:rPr>
                <w:spacing w:val="-8"/>
                <w:sz w:val="24"/>
              </w:rPr>
              <w:t>British</w:t>
            </w:r>
            <w:r>
              <w:rPr>
                <w:spacing w:val="-2"/>
                <w:sz w:val="24"/>
              </w:rPr>
              <w:t> </w:t>
            </w:r>
            <w:r>
              <w:rPr>
                <w:spacing w:val="-8"/>
                <w:sz w:val="24"/>
              </w:rPr>
              <w:t>Forces</w:t>
            </w:r>
            <w:r>
              <w:rPr>
                <w:spacing w:val="-1"/>
                <w:sz w:val="24"/>
              </w:rPr>
              <w:t> </w:t>
            </w:r>
            <w:r>
              <w:rPr>
                <w:spacing w:val="-8"/>
                <w:sz w:val="24"/>
              </w:rPr>
              <w:t>(1932-1940)</w:t>
            </w:r>
          </w:p>
        </w:tc>
        <w:tc>
          <w:tcPr>
            <w:tcW w:w="3477" w:type="dxa"/>
          </w:tcPr>
          <w:p>
            <w:pPr>
              <w:pStyle w:val="TableParagraph"/>
              <w:ind w:left="146"/>
              <w:rPr>
                <w:sz w:val="24"/>
              </w:rPr>
            </w:pPr>
            <w:r>
              <w:rPr>
                <w:rFonts w:ascii="MS Reference Specialty" w:hAnsi="MS Reference Specialty"/>
                <w:w w:val="90"/>
                <w:sz w:val="24"/>
              </w:rPr>
              <w:t></w:t>
            </w:r>
            <w:r>
              <w:rPr>
                <w:rFonts w:ascii="Times New Roman" w:hAnsi="Times New Roman"/>
                <w:spacing w:val="8"/>
                <w:sz w:val="24"/>
              </w:rPr>
              <w:t> </w:t>
            </w:r>
            <w:r>
              <w:rPr>
                <w:w w:val="90"/>
                <w:sz w:val="24"/>
              </w:rPr>
              <w:t>Military</w:t>
            </w:r>
            <w:r>
              <w:rPr>
                <w:spacing w:val="9"/>
                <w:sz w:val="24"/>
              </w:rPr>
              <w:t> </w:t>
            </w:r>
            <w:r>
              <w:rPr>
                <w:w w:val="90"/>
                <w:sz w:val="24"/>
              </w:rPr>
              <w:t>Post-</w:t>
            </w:r>
            <w:r>
              <w:rPr>
                <w:spacing w:val="-5"/>
                <w:w w:val="90"/>
                <w:sz w:val="24"/>
              </w:rPr>
              <w:t>WW2</w:t>
            </w:r>
          </w:p>
        </w:tc>
        <w:tc>
          <w:tcPr>
            <w:tcW w:w="3253" w:type="dxa"/>
          </w:tcPr>
          <w:p>
            <w:pPr>
              <w:pStyle w:val="TableParagraph"/>
              <w:ind w:left="270"/>
              <w:rPr>
                <w:sz w:val="24"/>
              </w:rPr>
            </w:pPr>
            <w:r>
              <w:rPr>
                <w:rFonts w:ascii="MS Reference Specialty" w:hAnsi="MS Reference Specialty"/>
                <w:sz w:val="24"/>
              </w:rPr>
              <w:t></w:t>
            </w:r>
            <w:r>
              <w:rPr>
                <w:rFonts w:ascii="Times New Roman" w:hAnsi="Times New Roman"/>
                <w:spacing w:val="-6"/>
                <w:sz w:val="24"/>
              </w:rPr>
              <w:t> </w:t>
            </w:r>
            <w:r>
              <w:rPr>
                <w:spacing w:val="-2"/>
                <w:sz w:val="24"/>
              </w:rPr>
              <w:t>Errors</w:t>
            </w:r>
          </w:p>
        </w:tc>
      </w:tr>
      <w:tr>
        <w:trPr>
          <w:trHeight w:val="308" w:hRule="atLeast"/>
        </w:trPr>
        <w:tc>
          <w:tcPr>
            <w:tcW w:w="3503" w:type="dxa"/>
          </w:tcPr>
          <w:p>
            <w:pPr>
              <w:pStyle w:val="TableParagraph"/>
              <w:spacing w:line="268" w:lineRule="exact"/>
              <w:rPr>
                <w:sz w:val="24"/>
              </w:rPr>
            </w:pPr>
            <w:r>
              <w:rPr>
                <w:rFonts w:ascii="MS Reference Specialty" w:hAnsi="MS Reference Specialty"/>
                <w:w w:val="90"/>
                <w:sz w:val="24"/>
              </w:rPr>
              <w:t></w:t>
            </w:r>
            <w:r>
              <w:rPr>
                <w:rFonts w:ascii="Times New Roman" w:hAnsi="Times New Roman"/>
                <w:spacing w:val="4"/>
                <w:sz w:val="24"/>
              </w:rPr>
              <w:t> </w:t>
            </w:r>
            <w:r>
              <w:rPr>
                <w:w w:val="90"/>
                <w:sz w:val="24"/>
              </w:rPr>
              <w:t>Consular</w:t>
            </w:r>
            <w:r>
              <w:rPr>
                <w:spacing w:val="4"/>
                <w:sz w:val="24"/>
              </w:rPr>
              <w:t> </w:t>
            </w:r>
            <w:r>
              <w:rPr>
                <w:spacing w:val="-5"/>
                <w:w w:val="90"/>
                <w:sz w:val="24"/>
              </w:rPr>
              <w:t>POs</w:t>
            </w:r>
          </w:p>
        </w:tc>
        <w:tc>
          <w:tcPr>
            <w:tcW w:w="3477" w:type="dxa"/>
          </w:tcPr>
          <w:p>
            <w:pPr>
              <w:pStyle w:val="TableParagraph"/>
              <w:spacing w:line="268" w:lineRule="exact"/>
              <w:ind w:left="146"/>
              <w:rPr>
                <w:sz w:val="24"/>
              </w:rPr>
            </w:pPr>
            <w:r>
              <w:rPr>
                <w:rFonts w:ascii="MS Reference Specialty" w:hAnsi="MS Reference Specialty"/>
                <w:w w:val="90"/>
                <w:sz w:val="24"/>
              </w:rPr>
              <w:t></w:t>
            </w:r>
            <w:r>
              <w:rPr>
                <w:rFonts w:ascii="Times New Roman" w:hAnsi="Times New Roman"/>
                <w:spacing w:val="4"/>
                <w:sz w:val="24"/>
              </w:rPr>
              <w:t> </w:t>
            </w:r>
            <w:r>
              <w:rPr>
                <w:w w:val="90"/>
                <w:sz w:val="24"/>
              </w:rPr>
              <w:t>Egypt-</w:t>
            </w:r>
            <w:r>
              <w:rPr>
                <w:spacing w:val="-2"/>
                <w:w w:val="90"/>
                <w:sz w:val="24"/>
              </w:rPr>
              <w:t>Sudan</w:t>
            </w:r>
          </w:p>
        </w:tc>
        <w:tc>
          <w:tcPr>
            <w:tcW w:w="3253" w:type="dxa"/>
          </w:tcPr>
          <w:p>
            <w:pPr>
              <w:pStyle w:val="TableParagraph"/>
              <w:spacing w:line="268" w:lineRule="exact"/>
              <w:ind w:left="270"/>
              <w:rPr>
                <w:sz w:val="24"/>
              </w:rPr>
            </w:pPr>
            <w:r>
              <w:rPr>
                <w:rFonts w:ascii="MS Reference Specialty" w:hAnsi="MS Reference Specialty"/>
                <w:sz w:val="24"/>
              </w:rPr>
              <w:t></w:t>
            </w:r>
            <w:r>
              <w:rPr>
                <w:rFonts w:ascii="Times New Roman" w:hAnsi="Times New Roman"/>
                <w:spacing w:val="-6"/>
                <w:sz w:val="24"/>
              </w:rPr>
              <w:t> </w:t>
            </w:r>
            <w:r>
              <w:rPr>
                <w:spacing w:val="-2"/>
                <w:sz w:val="24"/>
              </w:rPr>
              <w:t>Revenues/Fiscals</w:t>
            </w:r>
          </w:p>
        </w:tc>
      </w:tr>
    </w:tbl>
    <w:p>
      <w:pPr>
        <w:spacing w:line="240" w:lineRule="auto" w:before="184"/>
        <w:rPr>
          <w:i/>
          <w:sz w:val="24"/>
        </w:rPr>
      </w:pPr>
    </w:p>
    <w:p>
      <w:pPr>
        <w:tabs>
          <w:tab w:pos="11643" w:val="left" w:leader="none"/>
          <w:tab w:pos="11688" w:val="left" w:leader="none"/>
          <w:tab w:pos="11750" w:val="left" w:leader="none"/>
        </w:tabs>
        <w:spacing w:line="427" w:lineRule="auto" w:before="0"/>
        <w:ind w:left="360" w:right="127" w:firstLine="0"/>
        <w:jc w:val="left"/>
        <w:rPr>
          <w:sz w:val="24"/>
        </w:rPr>
      </w:pPr>
      <w:r>
        <w:rPr>
          <w:sz w:val="24"/>
        </w:rPr>
        <w:t>Other Egyptian Philatelic Interests </w:t>
      </w:r>
      <w:r>
        <w:rPr>
          <w:sz w:val="24"/>
          <w:u w:val="single"/>
        </w:rPr>
        <w:tab/>
        <w:tab/>
        <w:tab/>
      </w:r>
      <w:r>
        <w:rPr>
          <w:sz w:val="24"/>
          <w:u w:val="none"/>
        </w:rPr>
        <w:t> Other Philatelic Societies/Affiliations </w:t>
      </w:r>
      <w:r>
        <w:rPr>
          <w:sz w:val="24"/>
          <w:u w:val="single"/>
        </w:rPr>
        <w:tab/>
      </w:r>
      <w:r>
        <w:rPr>
          <w:sz w:val="24"/>
          <w:u w:val="none"/>
        </w:rPr>
        <w:t> Where did you hear about the Egypt Study Circle? </w:t>
      </w:r>
      <w:r>
        <w:rPr>
          <w:sz w:val="24"/>
          <w:u w:val="single"/>
        </w:rPr>
        <w:tab/>
        <w:tab/>
      </w:r>
    </w:p>
    <w:p>
      <w:pPr>
        <w:spacing w:line="240" w:lineRule="auto" w:before="23"/>
        <w:rPr>
          <w:sz w:val="22"/>
        </w:rPr>
      </w:pPr>
    </w:p>
    <w:p>
      <w:pPr>
        <w:spacing w:before="0"/>
        <w:ind w:left="386" w:right="0" w:firstLine="0"/>
        <w:jc w:val="center"/>
        <w:rPr>
          <w:rFonts w:ascii="Bookman Old Style"/>
          <w:b w:val="0"/>
          <w:sz w:val="22"/>
        </w:rPr>
      </w:pPr>
      <w:hyperlink r:id="rId13">
        <w:r>
          <w:rPr>
            <w:rFonts w:ascii="Bookman Old Style"/>
            <w:b w:val="0"/>
            <w:sz w:val="22"/>
          </w:rPr>
          <w:t>Ahmed@Abouesh.com</w:t>
        </w:r>
      </w:hyperlink>
      <w:r>
        <w:rPr>
          <w:rFonts w:ascii="Bookman Old Style"/>
          <w:b w:val="0"/>
          <w:spacing w:val="-3"/>
          <w:sz w:val="22"/>
        </w:rPr>
        <w:t> </w:t>
      </w:r>
      <w:r>
        <w:rPr>
          <w:rFonts w:ascii="Bookman Old Style"/>
          <w:b w:val="0"/>
          <w:sz w:val="22"/>
        </w:rPr>
        <w:t>~</w:t>
      </w:r>
      <w:r>
        <w:rPr>
          <w:rFonts w:ascii="Bookman Old Style"/>
          <w:b w:val="0"/>
          <w:spacing w:val="-3"/>
          <w:sz w:val="22"/>
        </w:rPr>
        <w:t> </w:t>
      </w:r>
      <w:r>
        <w:rPr>
          <w:rFonts w:ascii="Bookman Old Style"/>
          <w:b w:val="0"/>
          <w:i/>
          <w:sz w:val="22"/>
        </w:rPr>
        <w:t>Membership</w:t>
      </w:r>
      <w:r>
        <w:rPr>
          <w:rFonts w:ascii="Bookman Old Style"/>
          <w:b w:val="0"/>
          <w:i/>
          <w:spacing w:val="-2"/>
          <w:sz w:val="22"/>
        </w:rPr>
        <w:t> </w:t>
      </w:r>
      <w:r>
        <w:rPr>
          <w:rFonts w:ascii="Bookman Old Style"/>
          <w:b w:val="0"/>
          <w:i/>
          <w:sz w:val="22"/>
        </w:rPr>
        <w:t>Secretary</w:t>
      </w:r>
      <w:r>
        <w:rPr>
          <w:rFonts w:ascii="Bookman Old Style"/>
          <w:b w:val="0"/>
          <w:i/>
          <w:spacing w:val="64"/>
          <w:sz w:val="22"/>
        </w:rPr>
        <w:t> </w:t>
      </w:r>
      <w:r>
        <w:rPr>
          <w:rFonts w:ascii="Bookman Old Style"/>
          <w:b w:val="0"/>
          <w:sz w:val="22"/>
        </w:rPr>
        <w:t>~</w:t>
      </w:r>
      <w:r>
        <w:rPr>
          <w:rFonts w:ascii="Bookman Old Style"/>
          <w:b w:val="0"/>
          <w:spacing w:val="-3"/>
          <w:sz w:val="22"/>
        </w:rPr>
        <w:t> </w:t>
      </w:r>
      <w:r>
        <w:rPr>
          <w:rFonts w:ascii="Bookman Old Style"/>
          <w:b w:val="0"/>
          <w:sz w:val="22"/>
        </w:rPr>
        <w:t>Dr.</w:t>
      </w:r>
      <w:r>
        <w:rPr>
          <w:rFonts w:ascii="Bookman Old Style"/>
          <w:b w:val="0"/>
          <w:spacing w:val="-3"/>
          <w:sz w:val="22"/>
        </w:rPr>
        <w:t> </w:t>
      </w:r>
      <w:r>
        <w:rPr>
          <w:rFonts w:ascii="Bookman Old Style"/>
          <w:b w:val="0"/>
          <w:sz w:val="22"/>
        </w:rPr>
        <w:t>Ahmed</w:t>
      </w:r>
      <w:r>
        <w:rPr>
          <w:rFonts w:ascii="Bookman Old Style"/>
          <w:b w:val="0"/>
          <w:spacing w:val="-2"/>
          <w:sz w:val="22"/>
        </w:rPr>
        <w:t> Abouesh</w:t>
      </w:r>
    </w:p>
    <w:p>
      <w:pPr>
        <w:tabs>
          <w:tab w:pos="4184" w:val="left" w:leader="none"/>
        </w:tabs>
        <w:spacing w:before="111"/>
        <w:ind w:left="287" w:right="0" w:firstLine="0"/>
        <w:jc w:val="center"/>
        <w:rPr>
          <w:rFonts w:ascii="Bookman Old Style"/>
          <w:b w:val="0"/>
          <w:sz w:val="24"/>
        </w:rPr>
      </w:pPr>
      <w:hyperlink r:id="rId15">
        <w:r>
          <w:rPr>
            <w:rFonts w:ascii="Bookman Old Style"/>
            <w:b w:val="0"/>
            <w:spacing w:val="-2"/>
            <w:sz w:val="24"/>
          </w:rPr>
          <w:t>www.EgyptStudyCircle.org.uk</w:t>
        </w:r>
      </w:hyperlink>
      <w:r>
        <w:rPr>
          <w:rFonts w:ascii="Bookman Old Style"/>
          <w:b w:val="0"/>
          <w:sz w:val="24"/>
        </w:rPr>
        <w:tab/>
      </w:r>
      <w:hyperlink r:id="rId14">
        <w:r>
          <w:rPr>
            <w:rFonts w:ascii="Bookman Old Style"/>
            <w:b w:val="0"/>
            <w:spacing w:val="-2"/>
            <w:sz w:val="24"/>
          </w:rPr>
          <w:t>EgyptStudyCircle@hotmail.com</w:t>
        </w:r>
      </w:hyperlink>
    </w:p>
    <w:p>
      <w:pPr>
        <w:tabs>
          <w:tab w:pos="5304" w:val="left" w:leader="none"/>
        </w:tabs>
        <w:spacing w:before="39"/>
        <w:ind w:left="614" w:right="0" w:firstLine="0"/>
        <w:jc w:val="center"/>
        <w:rPr>
          <w:rFonts w:ascii="Bookman Old Style"/>
          <w:b w:val="0"/>
          <w:sz w:val="24"/>
        </w:rPr>
      </w:pPr>
      <w:r>
        <w:rPr>
          <w:rFonts w:ascii="Bookman Old Style"/>
          <w:b w:val="0"/>
          <w:sz w:val="24"/>
        </w:rPr>
        <w:drawing>
          <wp:anchor distT="0" distB="0" distL="0" distR="0" allowOverlap="1" layoutInCell="1" locked="0" behindDoc="1" simplePos="0" relativeHeight="487500288">
            <wp:simplePos x="0" y="0"/>
            <wp:positionH relativeFrom="page">
              <wp:posOffset>3440572</wp:posOffset>
            </wp:positionH>
            <wp:positionV relativeFrom="paragraph">
              <wp:posOffset>64438</wp:posOffset>
            </wp:positionV>
            <wp:extent cx="240029" cy="217070"/>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6" cstate="print"/>
                    <a:stretch>
                      <a:fillRect/>
                    </a:stretch>
                  </pic:blipFill>
                  <pic:spPr>
                    <a:xfrm>
                      <a:off x="0" y="0"/>
                      <a:ext cx="240029" cy="217070"/>
                    </a:xfrm>
                    <a:prstGeom prst="rect">
                      <a:avLst/>
                    </a:prstGeom>
                  </pic:spPr>
                </pic:pic>
              </a:graphicData>
            </a:graphic>
          </wp:anchor>
        </w:drawing>
      </w:r>
      <w:r>
        <w:rPr>
          <w:rFonts w:ascii="Bookman Old Style"/>
          <w:b w:val="0"/>
          <w:sz w:val="24"/>
        </w:rPr>
        <w:drawing>
          <wp:anchor distT="0" distB="0" distL="0" distR="0" allowOverlap="1" layoutInCell="1" locked="0" behindDoc="0" simplePos="0" relativeHeight="15729664">
            <wp:simplePos x="0" y="0"/>
            <wp:positionH relativeFrom="page">
              <wp:posOffset>543610</wp:posOffset>
            </wp:positionH>
            <wp:positionV relativeFrom="paragraph">
              <wp:posOffset>40321</wp:posOffset>
            </wp:positionV>
            <wp:extent cx="169621" cy="194044"/>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7" cstate="print"/>
                    <a:stretch>
                      <a:fillRect/>
                    </a:stretch>
                  </pic:blipFill>
                  <pic:spPr>
                    <a:xfrm>
                      <a:off x="0" y="0"/>
                      <a:ext cx="169621" cy="194044"/>
                    </a:xfrm>
                    <a:prstGeom prst="rect">
                      <a:avLst/>
                    </a:prstGeom>
                  </pic:spPr>
                </pic:pic>
              </a:graphicData>
            </a:graphic>
          </wp:anchor>
        </w:drawing>
      </w:r>
      <w:r>
        <w:rPr>
          <w:rFonts w:ascii="Bookman Old Style"/>
          <w:b w:val="0"/>
          <w:sz w:val="24"/>
        </w:rPr>
        <w:t>The Egypt Study Circle - </w:t>
      </w:r>
      <w:r>
        <w:rPr>
          <w:rFonts w:ascii="Bookman Old Style"/>
          <w:b w:val="0"/>
          <w:spacing w:val="-5"/>
          <w:sz w:val="24"/>
        </w:rPr>
        <w:t>ESC</w:t>
      </w:r>
      <w:r>
        <w:rPr>
          <w:rFonts w:ascii="Bookman Old Style"/>
          <w:b w:val="0"/>
          <w:sz w:val="24"/>
        </w:rPr>
        <w:tab/>
      </w:r>
      <w:r>
        <w:rPr>
          <w:rFonts w:ascii="Bookman Old Style"/>
          <w:b w:val="0"/>
          <w:spacing w:val="-2"/>
          <w:sz w:val="24"/>
        </w:rPr>
        <w:t>YouTube.com/@EgyptStudyCircleZoom/videos</w:t>
      </w:r>
    </w:p>
    <w:sectPr>
      <w:type w:val="continuous"/>
      <w:pgSz w:w="12240" w:h="15840"/>
      <w:pgMar w:top="1640" w:bottom="0" w:left="0" w:right="3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Bookman Old Style">
    <w:altName w:val="Bookman Old Style"/>
    <w:charset w:val="0"/>
    <w:family w:val="roman"/>
    <w:pitch w:val="variable"/>
  </w:font>
  <w:font w:name="MS Reference Specialty">
    <w:altName w:val="MS Reference Specialty"/>
    <w:charset w:val="2"/>
    <w:family w:val="auto"/>
    <w:pitch w:val="variable"/>
  </w:font>
  <w:font w:name="Palatino Linotype">
    <w:altName w:val="Palatino Linotype"/>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lang w:val="en-US" w:eastAsia="en-US" w:bidi="ar-SA"/>
    </w:rPr>
  </w:style>
  <w:style w:styleId="BodyText" w:type="paragraph">
    <w:name w:val="Body Text"/>
    <w:basedOn w:val="Normal"/>
    <w:uiPriority w:val="1"/>
    <w:qFormat/>
    <w:pPr/>
    <w:rPr>
      <w:rFonts w:ascii="Palatino Linotype" w:hAnsi="Palatino Linotype" w:eastAsia="Palatino Linotype" w:cs="Palatino Linotype"/>
      <w:b/>
      <w:bCs/>
      <w:i/>
      <w:iCs/>
      <w:sz w:val="24"/>
      <w:szCs w:val="24"/>
      <w:lang w:val="en-US" w:eastAsia="en-US" w:bidi="ar-SA"/>
    </w:rPr>
  </w:style>
  <w:style w:styleId="Heading1" w:type="paragraph">
    <w:name w:val="Heading 1"/>
    <w:basedOn w:val="Normal"/>
    <w:uiPriority w:val="1"/>
    <w:qFormat/>
    <w:pPr>
      <w:spacing w:before="78"/>
      <w:ind w:left="5097"/>
      <w:outlineLvl w:val="1"/>
    </w:pPr>
    <w:rPr>
      <w:rFonts w:ascii="Bookman Old Style" w:hAnsi="Bookman Old Style" w:eastAsia="Bookman Old Style" w:cs="Bookman Old Style"/>
      <w:i/>
      <w:iCs/>
      <w:sz w:val="36"/>
      <w:szCs w:val="3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line="261" w:lineRule="exact"/>
      <w:ind w:left="50"/>
    </w:pPr>
    <w:rPr>
      <w:rFonts w:ascii="Palatino Linotype" w:hAnsi="Palatino Linotype" w:eastAsia="Palatino Linotype" w:cs="Palatino Linotype"/>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hyperlink" Target="mailto:Ahmed@Abouesh.com" TargetMode="External"/><Relationship Id="rId14" Type="http://schemas.openxmlformats.org/officeDocument/2006/relationships/hyperlink" Target="mailto:EgyptStudyCircle@hotmail.com" TargetMode="External"/><Relationship Id="rId15" Type="http://schemas.openxmlformats.org/officeDocument/2006/relationships/hyperlink" Target="http://www.EgyptStudyCircle.org.uk/" TargetMode="External"/><Relationship Id="rId16" Type="http://schemas.openxmlformats.org/officeDocument/2006/relationships/image" Target="media/image9.jpeg"/><Relationship Id="rId1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2026-04-04T07:33:46Z</dcterms:created>
  <dcterms:modified xsi:type="dcterms:W3CDTF">2026-04-04T07:33:46Z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2026-04-03T00:00:00Z</vt:filetime>
  </property>
  <property fmtid="{D5CDD505-2E9C-101B-9397-08002B2CF9AE}" pid="3" name="Creator">
    <vt:lpwstr>Adobe InDesign CS5.5 (7.5)</vt:lpwstr>
  </property>
  <property fmtid="{D5CDD505-2E9C-101B-9397-08002B2CF9AE}" pid="4" name="LastSaved">
    <vt:filetime>2026-04-04T00:00:00Z</vt:filetime>
  </property>
  <property fmtid="{D5CDD505-2E9C-101B-9397-08002B2CF9AE}" pid="5" name="Producer">
    <vt:lpwstr>Adobe PDF Library 9.9</vt:lpwstr>
  </property>
</Properties>
</file>